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84" w:rsidRDefault="00043384" w:rsidP="00043384">
      <w:pPr>
        <w:autoSpaceDE w:val="0"/>
        <w:autoSpaceDN w:val="0"/>
        <w:adjustRightInd w:val="0"/>
        <w:spacing w:line="440" w:lineRule="exact"/>
        <w:jc w:val="center"/>
        <w:rPr>
          <w:rFonts w:asciiTheme="majorEastAsia" w:eastAsiaTheme="majorEastAsia" w:hAnsiTheme="majorEastAsia" w:cs="仿宋_GB2312" w:hint="eastAsia"/>
          <w:b/>
          <w:bCs/>
          <w:sz w:val="44"/>
          <w:szCs w:val="44"/>
          <w:lang w:val="zh-CN"/>
        </w:rPr>
      </w:pPr>
    </w:p>
    <w:p w:rsidR="00043384" w:rsidRDefault="00043384" w:rsidP="00043384">
      <w:pPr>
        <w:autoSpaceDE w:val="0"/>
        <w:autoSpaceDN w:val="0"/>
        <w:adjustRightInd w:val="0"/>
        <w:spacing w:line="440" w:lineRule="exact"/>
        <w:jc w:val="center"/>
        <w:rPr>
          <w:rFonts w:asciiTheme="majorEastAsia" w:eastAsiaTheme="majorEastAsia" w:hAnsiTheme="majorEastAsia" w:cs="仿宋_GB2312" w:hint="eastAsia"/>
          <w:b/>
          <w:bCs/>
          <w:sz w:val="44"/>
          <w:szCs w:val="44"/>
          <w:lang w:val="zh-CN"/>
        </w:rPr>
      </w:pPr>
    </w:p>
    <w:p w:rsidR="00043384" w:rsidRDefault="00043384" w:rsidP="00043384">
      <w:pPr>
        <w:autoSpaceDE w:val="0"/>
        <w:autoSpaceDN w:val="0"/>
        <w:adjustRightInd w:val="0"/>
        <w:spacing w:line="440" w:lineRule="exact"/>
        <w:jc w:val="center"/>
        <w:rPr>
          <w:rFonts w:asciiTheme="majorEastAsia" w:eastAsiaTheme="majorEastAsia" w:hAnsiTheme="majorEastAsia" w:cs="仿宋_GB2312" w:hint="eastAsia"/>
          <w:b/>
          <w:bCs/>
          <w:sz w:val="44"/>
          <w:szCs w:val="44"/>
          <w:lang w:val="zh-CN"/>
        </w:rPr>
      </w:pPr>
    </w:p>
    <w:p w:rsidR="00043384" w:rsidRDefault="00043384" w:rsidP="00043384">
      <w:pPr>
        <w:autoSpaceDE w:val="0"/>
        <w:autoSpaceDN w:val="0"/>
        <w:adjustRightInd w:val="0"/>
        <w:spacing w:line="440" w:lineRule="exact"/>
        <w:jc w:val="center"/>
        <w:rPr>
          <w:rFonts w:asciiTheme="majorEastAsia" w:eastAsiaTheme="majorEastAsia" w:hAnsiTheme="majorEastAsia" w:cs="仿宋_GB2312" w:hint="eastAsia"/>
          <w:b/>
          <w:bCs/>
          <w:sz w:val="44"/>
          <w:szCs w:val="44"/>
          <w:lang w:val="zh-CN"/>
        </w:rPr>
      </w:pPr>
    </w:p>
    <w:p w:rsidR="00043384" w:rsidRDefault="00043384" w:rsidP="00043384">
      <w:pPr>
        <w:autoSpaceDE w:val="0"/>
        <w:autoSpaceDN w:val="0"/>
        <w:adjustRightInd w:val="0"/>
        <w:spacing w:line="440" w:lineRule="exact"/>
        <w:jc w:val="center"/>
        <w:rPr>
          <w:rFonts w:asciiTheme="majorEastAsia" w:eastAsiaTheme="majorEastAsia" w:hAnsiTheme="majorEastAsia" w:cs="仿宋_GB2312" w:hint="eastAsia"/>
          <w:b/>
          <w:bCs/>
          <w:sz w:val="44"/>
          <w:szCs w:val="44"/>
          <w:lang w:val="zh-CN"/>
        </w:rPr>
      </w:pPr>
    </w:p>
    <w:p w:rsidR="00043384" w:rsidRDefault="00043384" w:rsidP="00043384">
      <w:pPr>
        <w:autoSpaceDE w:val="0"/>
        <w:autoSpaceDN w:val="0"/>
        <w:adjustRightInd w:val="0"/>
        <w:spacing w:line="440" w:lineRule="exact"/>
        <w:jc w:val="center"/>
        <w:rPr>
          <w:rFonts w:asciiTheme="majorEastAsia" w:eastAsiaTheme="majorEastAsia" w:hAnsiTheme="majorEastAsia" w:cs="仿宋_GB2312" w:hint="eastAsia"/>
          <w:b/>
          <w:bCs/>
          <w:sz w:val="44"/>
          <w:szCs w:val="44"/>
          <w:lang w:val="zh-CN"/>
        </w:rPr>
      </w:pPr>
    </w:p>
    <w:p w:rsidR="00043384" w:rsidRDefault="00043384" w:rsidP="00043384">
      <w:pPr>
        <w:autoSpaceDE w:val="0"/>
        <w:autoSpaceDN w:val="0"/>
        <w:adjustRightInd w:val="0"/>
        <w:spacing w:line="440" w:lineRule="exact"/>
        <w:jc w:val="center"/>
        <w:rPr>
          <w:rFonts w:asciiTheme="majorEastAsia" w:eastAsiaTheme="majorEastAsia" w:hAnsiTheme="majorEastAsia" w:cs="仿宋_GB2312" w:hint="eastAsia"/>
          <w:b/>
          <w:bCs/>
          <w:sz w:val="44"/>
          <w:szCs w:val="44"/>
          <w:lang w:val="zh-CN"/>
        </w:rPr>
      </w:pPr>
    </w:p>
    <w:p w:rsidR="00043384" w:rsidRPr="00043384" w:rsidRDefault="00043384" w:rsidP="00043384">
      <w:pPr>
        <w:autoSpaceDE w:val="0"/>
        <w:autoSpaceDN w:val="0"/>
        <w:adjustRightInd w:val="0"/>
        <w:spacing w:line="440" w:lineRule="exact"/>
        <w:jc w:val="center"/>
        <w:rPr>
          <w:rFonts w:asciiTheme="majorEastAsia" w:eastAsiaTheme="majorEastAsia" w:hAnsiTheme="majorEastAsia" w:cs="Times New Roman"/>
          <w:b/>
          <w:bCs/>
          <w:sz w:val="44"/>
          <w:szCs w:val="44"/>
        </w:rPr>
      </w:pPr>
      <w:r w:rsidRPr="00043384">
        <w:rPr>
          <w:rFonts w:asciiTheme="majorEastAsia" w:eastAsiaTheme="majorEastAsia" w:hAnsiTheme="majorEastAsia" w:cs="仿宋_GB2312" w:hint="eastAsia"/>
          <w:b/>
          <w:bCs/>
          <w:sz w:val="44"/>
          <w:szCs w:val="44"/>
          <w:lang w:val="zh-CN"/>
        </w:rPr>
        <w:t>江西省卫生有害生物防制协会章程</w:t>
      </w:r>
    </w:p>
    <w:p w:rsidR="00043384" w:rsidRPr="00043384" w:rsidRDefault="00043384" w:rsidP="00043384">
      <w:pPr>
        <w:autoSpaceDE w:val="0"/>
        <w:autoSpaceDN w:val="0"/>
        <w:adjustRightInd w:val="0"/>
        <w:spacing w:line="440" w:lineRule="exact"/>
        <w:jc w:val="center"/>
        <w:rPr>
          <w:rFonts w:asciiTheme="minorEastAsia" w:hAnsiTheme="minorEastAsia" w:cs="Times New Roman"/>
          <w:b/>
          <w:bCs/>
          <w:kern w:val="0"/>
          <w:sz w:val="28"/>
          <w:szCs w:val="28"/>
        </w:rPr>
      </w:pPr>
      <w:r w:rsidRPr="00043384">
        <w:rPr>
          <w:rFonts w:asciiTheme="minorEastAsia" w:hAnsiTheme="minorEastAsia" w:cs="仿宋_GB2312" w:hint="eastAsia"/>
          <w:b/>
          <w:bCs/>
          <w:sz w:val="28"/>
          <w:szCs w:val="28"/>
          <w:lang w:val="zh-CN"/>
        </w:rPr>
        <w:t>（</w:t>
      </w:r>
      <w:r w:rsidRPr="00043384">
        <w:rPr>
          <w:rFonts w:asciiTheme="minorEastAsia" w:hAnsiTheme="minorEastAsia" w:cs="宋体"/>
          <w:color w:val="000000"/>
          <w:sz w:val="28"/>
          <w:szCs w:val="28"/>
          <w:lang w:val="zh-CN"/>
        </w:rPr>
        <w:t>2018</w:t>
      </w:r>
      <w:r w:rsidRPr="00043384">
        <w:rPr>
          <w:rFonts w:asciiTheme="minorEastAsia" w:hAnsiTheme="minorEastAsia" w:cs="宋体" w:hint="eastAsia"/>
          <w:color w:val="000000"/>
          <w:sz w:val="28"/>
          <w:szCs w:val="28"/>
          <w:lang w:val="zh-CN"/>
        </w:rPr>
        <w:t>年</w:t>
      </w:r>
      <w:r w:rsidRPr="00043384">
        <w:rPr>
          <w:rFonts w:asciiTheme="minorEastAsia" w:hAnsiTheme="minorEastAsia" w:cs="宋体"/>
          <w:color w:val="000000"/>
          <w:sz w:val="28"/>
          <w:szCs w:val="28"/>
          <w:lang w:val="zh-CN"/>
        </w:rPr>
        <w:t>11</w:t>
      </w:r>
      <w:r w:rsidRPr="00043384">
        <w:rPr>
          <w:rFonts w:asciiTheme="minorEastAsia" w:hAnsiTheme="minorEastAsia" w:cs="宋体" w:hint="eastAsia"/>
          <w:color w:val="000000"/>
          <w:sz w:val="28"/>
          <w:szCs w:val="28"/>
          <w:lang w:val="zh-CN"/>
        </w:rPr>
        <w:t>月</w:t>
      </w:r>
      <w:r w:rsidRPr="00043384">
        <w:rPr>
          <w:rFonts w:asciiTheme="minorEastAsia" w:hAnsiTheme="minorEastAsia" w:cs="宋体"/>
          <w:color w:val="000000"/>
          <w:sz w:val="28"/>
          <w:szCs w:val="28"/>
          <w:lang w:val="zh-CN"/>
        </w:rPr>
        <w:t>16</w:t>
      </w:r>
      <w:r w:rsidRPr="00043384">
        <w:rPr>
          <w:rFonts w:asciiTheme="minorEastAsia" w:hAnsiTheme="minorEastAsia" w:cs="宋体" w:hint="eastAsia"/>
          <w:color w:val="000000"/>
          <w:sz w:val="28"/>
          <w:szCs w:val="28"/>
          <w:lang w:val="zh-CN"/>
        </w:rPr>
        <w:t>日</w:t>
      </w:r>
      <w:r w:rsidRPr="00043384">
        <w:rPr>
          <w:rFonts w:asciiTheme="minorEastAsia" w:hAnsiTheme="minorEastAsia" w:cs="宋体" w:hint="eastAsia"/>
          <w:sz w:val="28"/>
          <w:szCs w:val="28"/>
          <w:lang w:val="zh-CN"/>
        </w:rPr>
        <w:t>第一次会员代表大会正式通过</w:t>
      </w:r>
      <w:r w:rsidRPr="00043384">
        <w:rPr>
          <w:rFonts w:asciiTheme="minorEastAsia" w:hAnsiTheme="minorEastAsia" w:cs="仿宋_GB2312" w:hint="eastAsia"/>
          <w:b/>
          <w:bCs/>
          <w:kern w:val="0"/>
          <w:sz w:val="28"/>
          <w:szCs w:val="28"/>
          <w:lang w:val="zh-CN"/>
        </w:rPr>
        <w:t>）</w:t>
      </w:r>
    </w:p>
    <w:p w:rsidR="00043384" w:rsidRDefault="00043384" w:rsidP="00043384">
      <w:pPr>
        <w:autoSpaceDE w:val="0"/>
        <w:autoSpaceDN w:val="0"/>
        <w:adjustRightInd w:val="0"/>
        <w:spacing w:line="440" w:lineRule="exact"/>
        <w:ind w:left="200"/>
        <w:rPr>
          <w:rFonts w:ascii="Times New Roman" w:eastAsia="仿宋_GB2312" w:hAnsi="Times New Roman" w:cs="Times New Roman"/>
          <w:sz w:val="32"/>
          <w:szCs w:val="32"/>
        </w:rPr>
      </w:pPr>
    </w:p>
    <w:p w:rsidR="00043384" w:rsidRPr="00043384" w:rsidRDefault="00043384" w:rsidP="00043384">
      <w:pPr>
        <w:autoSpaceDE w:val="0"/>
        <w:autoSpaceDN w:val="0"/>
        <w:adjustRightInd w:val="0"/>
        <w:spacing w:line="440" w:lineRule="exact"/>
        <w:ind w:left="197" w:firstLine="3174"/>
        <w:rPr>
          <w:rFonts w:asciiTheme="minorEastAsia" w:hAnsiTheme="minorEastAsia" w:cs="Times New Roman"/>
          <w:color w:val="000000"/>
          <w:kern w:val="0"/>
          <w:sz w:val="28"/>
          <w:szCs w:val="28"/>
        </w:rPr>
      </w:pPr>
      <w:r w:rsidRPr="00043384">
        <w:rPr>
          <w:rFonts w:asciiTheme="minorEastAsia" w:hAnsiTheme="minorEastAsia" w:cs="仿宋_GB2312" w:hint="eastAsia"/>
          <w:b/>
          <w:bCs/>
          <w:color w:val="000000"/>
          <w:kern w:val="0"/>
          <w:sz w:val="28"/>
          <w:szCs w:val="28"/>
          <w:lang w:val="zh-CN"/>
        </w:rPr>
        <w:t>第一章</w:t>
      </w:r>
      <w:r w:rsidRPr="00043384">
        <w:rPr>
          <w:rFonts w:asciiTheme="minorEastAsia" w:hAnsiTheme="minorEastAsia" w:cs="仿宋_GB2312"/>
          <w:b/>
          <w:bCs/>
          <w:color w:val="000000"/>
          <w:kern w:val="0"/>
          <w:sz w:val="28"/>
          <w:szCs w:val="28"/>
          <w:lang w:val="zh-CN"/>
        </w:rPr>
        <w:t xml:space="preserve"> </w:t>
      </w:r>
      <w:r w:rsidRPr="00043384">
        <w:rPr>
          <w:rFonts w:asciiTheme="minorEastAsia" w:hAnsiTheme="minorEastAsia" w:cs="仿宋_GB2312" w:hint="eastAsia"/>
          <w:b/>
          <w:bCs/>
          <w:color w:val="000000"/>
          <w:kern w:val="0"/>
          <w:sz w:val="28"/>
          <w:szCs w:val="28"/>
          <w:lang w:val="zh-CN"/>
        </w:rPr>
        <w:t>总</w:t>
      </w:r>
      <w:r w:rsidRPr="00043384">
        <w:rPr>
          <w:rFonts w:asciiTheme="minorEastAsia" w:hAnsiTheme="minorEastAsia" w:cs="仿宋_GB2312"/>
          <w:b/>
          <w:bCs/>
          <w:color w:val="000000"/>
          <w:kern w:val="0"/>
          <w:sz w:val="28"/>
          <w:szCs w:val="28"/>
          <w:lang w:val="zh-CN"/>
        </w:rPr>
        <w:t xml:space="preserve"> </w:t>
      </w:r>
      <w:r w:rsidRPr="00043384">
        <w:rPr>
          <w:rFonts w:asciiTheme="minorEastAsia" w:hAnsiTheme="minorEastAsia" w:cs="仿宋_GB2312" w:hint="eastAsia"/>
          <w:b/>
          <w:bCs/>
          <w:color w:val="000000"/>
          <w:kern w:val="0"/>
          <w:sz w:val="28"/>
          <w:szCs w:val="28"/>
          <w:lang w:val="zh-CN"/>
        </w:rPr>
        <w:t>则</w:t>
      </w:r>
    </w:p>
    <w:p w:rsidR="00043384" w:rsidRPr="00043384" w:rsidRDefault="00043384" w:rsidP="00043384">
      <w:pPr>
        <w:autoSpaceDE w:val="0"/>
        <w:autoSpaceDN w:val="0"/>
        <w:adjustRightInd w:val="0"/>
        <w:spacing w:line="440" w:lineRule="exact"/>
        <w:ind w:left="197" w:firstLine="630"/>
        <w:rPr>
          <w:rFonts w:asciiTheme="minorEastAsia" w:hAnsiTheme="minorEastAsia" w:cs="Times New Roman"/>
          <w:b/>
          <w:bCs/>
          <w:color w:val="000000"/>
          <w:kern w:val="0"/>
          <w:sz w:val="28"/>
          <w:szCs w:val="28"/>
        </w:rPr>
      </w:pPr>
      <w:r w:rsidRPr="00043384">
        <w:rPr>
          <w:rFonts w:asciiTheme="minorEastAsia" w:hAnsiTheme="minorEastAsia" w:cs="仿宋_GB2312" w:hint="eastAsia"/>
          <w:b/>
          <w:bCs/>
          <w:color w:val="000000"/>
          <w:kern w:val="0"/>
          <w:sz w:val="28"/>
          <w:szCs w:val="28"/>
          <w:lang w:val="zh-CN"/>
        </w:rPr>
        <w:t>第一条</w:t>
      </w:r>
      <w:r w:rsidRPr="00043384">
        <w:rPr>
          <w:rFonts w:asciiTheme="minorEastAsia" w:hAnsiTheme="minorEastAsia" w:cs="仿宋_GB2312"/>
          <w:color w:val="000000"/>
          <w:kern w:val="0"/>
          <w:sz w:val="28"/>
          <w:szCs w:val="28"/>
          <w:lang w:val="zh-CN"/>
        </w:rPr>
        <w:t xml:space="preserve">  </w:t>
      </w:r>
      <w:r w:rsidRPr="00043384">
        <w:rPr>
          <w:rFonts w:asciiTheme="minorEastAsia" w:hAnsiTheme="minorEastAsia" w:cs="仿宋_GB2312" w:hint="eastAsia"/>
          <w:color w:val="000000"/>
          <w:kern w:val="0"/>
          <w:sz w:val="28"/>
          <w:szCs w:val="28"/>
          <w:lang w:val="zh-CN"/>
        </w:rPr>
        <w:t>江西省卫生有害生物防制协会（以下简称本协会）。</w:t>
      </w:r>
      <w:r w:rsidRPr="00043384">
        <w:rPr>
          <w:rFonts w:asciiTheme="minorEastAsia" w:hAnsiTheme="minorEastAsia" w:cs="Times New Roman"/>
          <w:color w:val="000000"/>
          <w:kern w:val="0"/>
          <w:sz w:val="28"/>
          <w:szCs w:val="28"/>
        </w:rPr>
        <w:br/>
      </w:r>
      <w:r w:rsidRPr="00043384">
        <w:rPr>
          <w:rFonts w:asciiTheme="minorEastAsia" w:hAnsiTheme="minorEastAsia" w:cs="仿宋_GB2312" w:hint="eastAsia"/>
          <w:b/>
          <w:bCs/>
          <w:color w:val="000000"/>
          <w:kern w:val="0"/>
          <w:sz w:val="28"/>
          <w:szCs w:val="28"/>
          <w:lang w:val="zh-CN"/>
        </w:rPr>
        <w:t xml:space="preserve">　　第二条</w:t>
      </w:r>
      <w:r w:rsidRPr="00043384">
        <w:rPr>
          <w:rFonts w:asciiTheme="minorEastAsia" w:hAnsiTheme="minorEastAsia" w:cs="仿宋_GB2312"/>
          <w:color w:val="000000"/>
          <w:kern w:val="0"/>
          <w:sz w:val="28"/>
          <w:szCs w:val="28"/>
          <w:lang w:val="zh-CN"/>
        </w:rPr>
        <w:t xml:space="preserve">  </w:t>
      </w:r>
      <w:r w:rsidRPr="00043384">
        <w:rPr>
          <w:rFonts w:asciiTheme="minorEastAsia" w:hAnsiTheme="minorEastAsia" w:cs="仿宋_GB2312" w:hint="eastAsia"/>
          <w:color w:val="000000"/>
          <w:kern w:val="0"/>
          <w:sz w:val="28"/>
          <w:szCs w:val="28"/>
          <w:lang w:val="zh-CN"/>
        </w:rPr>
        <w:t>本协会由江西省辖区内从事卫生有害生物防制、卫生杀虫药械生产、推广应用的经济实体，以及从事爱卫、疾病控制、科研、教学的工作者自愿参加组成，并经江西省民政厅民间组织管理局核准登记，具有法人资格的非营利性的社会专业协会。</w:t>
      </w:r>
    </w:p>
    <w:p w:rsidR="00043384" w:rsidRPr="00043384" w:rsidRDefault="00043384" w:rsidP="00043384">
      <w:pPr>
        <w:autoSpaceDE w:val="0"/>
        <w:autoSpaceDN w:val="0"/>
        <w:adjustRightInd w:val="0"/>
        <w:spacing w:line="440" w:lineRule="exact"/>
        <w:ind w:firstLine="630"/>
        <w:rPr>
          <w:rFonts w:asciiTheme="minorEastAsia" w:hAnsiTheme="minorEastAsia" w:cs="Times New Roman"/>
          <w:color w:val="000000"/>
          <w:kern w:val="0"/>
          <w:sz w:val="28"/>
          <w:szCs w:val="28"/>
        </w:rPr>
      </w:pPr>
      <w:r w:rsidRPr="00043384">
        <w:rPr>
          <w:rFonts w:asciiTheme="minorEastAsia" w:hAnsiTheme="minorEastAsia" w:cs="仿宋_GB2312" w:hint="eastAsia"/>
          <w:b/>
          <w:bCs/>
          <w:color w:val="000000"/>
          <w:kern w:val="0"/>
          <w:sz w:val="28"/>
          <w:szCs w:val="28"/>
          <w:lang w:val="zh-CN"/>
        </w:rPr>
        <w:t>第三条</w:t>
      </w:r>
      <w:r w:rsidRPr="00043384">
        <w:rPr>
          <w:rFonts w:asciiTheme="minorEastAsia" w:hAnsiTheme="minorEastAsia" w:cs="仿宋_GB2312"/>
          <w:color w:val="000000"/>
          <w:kern w:val="0"/>
          <w:sz w:val="28"/>
          <w:szCs w:val="28"/>
          <w:lang w:val="zh-CN"/>
        </w:rPr>
        <w:t xml:space="preserve">   </w:t>
      </w:r>
      <w:r w:rsidRPr="00043384">
        <w:rPr>
          <w:rFonts w:asciiTheme="minorEastAsia" w:hAnsiTheme="minorEastAsia" w:cs="仿宋_GB2312" w:hint="eastAsia"/>
          <w:color w:val="000000"/>
          <w:kern w:val="0"/>
          <w:sz w:val="28"/>
          <w:szCs w:val="28"/>
          <w:lang w:val="zh-CN"/>
        </w:rPr>
        <w:t>本协会的宗旨：遵守宪法、法律、法规和国家政策，遵守社会道德，团结全省广大从事有害生物防制的工作者，认真贯彻国务院《关于加强爱国卫生工作的决定》，执行《江西省爱国卫生工作条例》。维护市场秩序和公平竞争，沟通会员与政府，社会之间的纠纷，促进有害生物防制工作的健康发展。</w:t>
      </w:r>
    </w:p>
    <w:p w:rsidR="00043384" w:rsidRPr="00043384" w:rsidRDefault="00043384" w:rsidP="00043384">
      <w:pPr>
        <w:autoSpaceDE w:val="0"/>
        <w:autoSpaceDN w:val="0"/>
        <w:adjustRightInd w:val="0"/>
        <w:spacing w:line="440" w:lineRule="exact"/>
        <w:ind w:firstLine="630"/>
        <w:rPr>
          <w:rFonts w:asciiTheme="minorEastAsia" w:hAnsiTheme="minorEastAsia" w:cs="Times New Roman"/>
          <w:color w:val="000000"/>
          <w:kern w:val="0"/>
          <w:sz w:val="28"/>
          <w:szCs w:val="28"/>
        </w:rPr>
      </w:pPr>
      <w:r w:rsidRPr="00043384">
        <w:rPr>
          <w:rFonts w:asciiTheme="minorEastAsia" w:hAnsiTheme="minorEastAsia" w:cs="仿宋_GB2312" w:hint="eastAsia"/>
          <w:b/>
          <w:bCs/>
          <w:color w:val="000000"/>
          <w:kern w:val="0"/>
          <w:sz w:val="28"/>
          <w:szCs w:val="28"/>
          <w:lang w:val="zh-CN"/>
        </w:rPr>
        <w:t>第四条</w:t>
      </w:r>
      <w:r w:rsidRPr="00043384">
        <w:rPr>
          <w:rFonts w:asciiTheme="minorEastAsia" w:hAnsiTheme="minorEastAsia" w:cs="仿宋_GB2312"/>
          <w:color w:val="000000"/>
          <w:kern w:val="0"/>
          <w:sz w:val="28"/>
          <w:szCs w:val="28"/>
          <w:lang w:val="zh-CN"/>
        </w:rPr>
        <w:t xml:space="preserve">   </w:t>
      </w:r>
      <w:r w:rsidRPr="00043384">
        <w:rPr>
          <w:rFonts w:asciiTheme="minorEastAsia" w:hAnsiTheme="minorEastAsia" w:cs="仿宋_GB2312" w:hint="eastAsia"/>
          <w:color w:val="000000"/>
          <w:kern w:val="0"/>
          <w:sz w:val="28"/>
          <w:szCs w:val="28"/>
          <w:lang w:val="zh-CN"/>
        </w:rPr>
        <w:t>本协会接受江西省民政厅民间组织管理局的监督管理和江西省爱国卫生运动委员会办公室的业务指导。</w:t>
      </w:r>
    </w:p>
    <w:p w:rsidR="00043384" w:rsidRPr="00043384" w:rsidRDefault="00043384" w:rsidP="00043384">
      <w:pPr>
        <w:autoSpaceDE w:val="0"/>
        <w:autoSpaceDN w:val="0"/>
        <w:adjustRightInd w:val="0"/>
        <w:spacing w:line="500" w:lineRule="exact"/>
        <w:ind w:firstLine="645"/>
        <w:rPr>
          <w:rFonts w:asciiTheme="minorEastAsia" w:hAnsiTheme="minorEastAsia" w:cs="Times New Roman"/>
          <w:sz w:val="28"/>
          <w:szCs w:val="28"/>
        </w:rPr>
      </w:pPr>
      <w:r w:rsidRPr="00043384">
        <w:rPr>
          <w:rFonts w:asciiTheme="minorEastAsia" w:hAnsiTheme="minorEastAsia" w:cs="仿宋_GB2312" w:hint="eastAsia"/>
          <w:b/>
          <w:bCs/>
          <w:color w:val="000000"/>
          <w:kern w:val="0"/>
          <w:sz w:val="28"/>
          <w:szCs w:val="28"/>
          <w:lang w:val="zh-CN"/>
        </w:rPr>
        <w:t>第五条</w:t>
      </w:r>
      <w:r w:rsidRPr="00043384">
        <w:rPr>
          <w:rFonts w:asciiTheme="minorEastAsia" w:hAnsiTheme="minorEastAsia" w:cs="仿宋_GB2312"/>
          <w:color w:val="000000"/>
          <w:kern w:val="0"/>
          <w:sz w:val="28"/>
          <w:szCs w:val="28"/>
          <w:lang w:val="zh-CN"/>
        </w:rPr>
        <w:t xml:space="preserve">   </w:t>
      </w:r>
      <w:r w:rsidRPr="00043384">
        <w:rPr>
          <w:rFonts w:asciiTheme="minorEastAsia" w:hAnsiTheme="minorEastAsia" w:cs="仿宋_GB2312" w:hint="eastAsia"/>
          <w:color w:val="000000"/>
          <w:kern w:val="0"/>
          <w:sz w:val="28"/>
          <w:szCs w:val="28"/>
          <w:lang w:val="zh-CN"/>
        </w:rPr>
        <w:t>本协会的会址：</w:t>
      </w:r>
      <w:r w:rsidRPr="00043384">
        <w:rPr>
          <w:rFonts w:asciiTheme="minorEastAsia" w:hAnsiTheme="minorEastAsia" w:cs="仿宋_GB2312" w:hint="eastAsia"/>
          <w:sz w:val="28"/>
          <w:szCs w:val="28"/>
          <w:lang w:val="zh-CN"/>
        </w:rPr>
        <w:t>南昌市青云谱区井冈山大道</w:t>
      </w:r>
      <w:r w:rsidRPr="00043384">
        <w:rPr>
          <w:rFonts w:asciiTheme="minorEastAsia" w:hAnsiTheme="minorEastAsia" w:cs="仿宋_GB2312"/>
          <w:sz w:val="28"/>
          <w:szCs w:val="28"/>
          <w:lang w:val="zh-CN"/>
        </w:rPr>
        <w:t>1080</w:t>
      </w:r>
      <w:r w:rsidRPr="00043384">
        <w:rPr>
          <w:rFonts w:asciiTheme="minorEastAsia" w:hAnsiTheme="minorEastAsia" w:cs="仿宋_GB2312" w:hint="eastAsia"/>
          <w:sz w:val="28"/>
          <w:szCs w:val="28"/>
          <w:lang w:val="zh-CN"/>
        </w:rPr>
        <w:t>号中寰广场南楼</w:t>
      </w:r>
      <w:r w:rsidRPr="00043384">
        <w:rPr>
          <w:rFonts w:asciiTheme="minorEastAsia" w:hAnsiTheme="minorEastAsia" w:cs="仿宋_GB2312"/>
          <w:sz w:val="28"/>
          <w:szCs w:val="28"/>
          <w:lang w:val="zh-CN"/>
        </w:rPr>
        <w:t>1206</w:t>
      </w:r>
      <w:r w:rsidRPr="00043384">
        <w:rPr>
          <w:rFonts w:asciiTheme="minorEastAsia" w:hAnsiTheme="minorEastAsia" w:cs="仿宋_GB2312" w:hint="eastAsia"/>
          <w:sz w:val="28"/>
          <w:szCs w:val="28"/>
          <w:lang w:val="zh-CN"/>
        </w:rPr>
        <w:t>室。</w:t>
      </w:r>
    </w:p>
    <w:p w:rsidR="00043384" w:rsidRPr="00043384" w:rsidRDefault="00043384" w:rsidP="00043384">
      <w:pPr>
        <w:autoSpaceDE w:val="0"/>
        <w:autoSpaceDN w:val="0"/>
        <w:adjustRightInd w:val="0"/>
        <w:spacing w:line="440" w:lineRule="exact"/>
        <w:ind w:firstLine="627"/>
        <w:rPr>
          <w:rFonts w:asciiTheme="minorEastAsia" w:hAnsiTheme="minorEastAsia" w:cs="Times New Roman"/>
          <w:color w:val="000000"/>
          <w:kern w:val="0"/>
          <w:sz w:val="28"/>
          <w:szCs w:val="28"/>
        </w:rPr>
      </w:pPr>
    </w:p>
    <w:p w:rsidR="00043384" w:rsidRPr="00043384" w:rsidRDefault="00043384" w:rsidP="00043384">
      <w:pPr>
        <w:autoSpaceDE w:val="0"/>
        <w:autoSpaceDN w:val="0"/>
        <w:adjustRightInd w:val="0"/>
        <w:spacing w:line="440" w:lineRule="exact"/>
        <w:ind w:firstLine="640"/>
        <w:rPr>
          <w:rFonts w:asciiTheme="minorEastAsia" w:hAnsiTheme="minorEastAsia" w:cs="Times New Roman"/>
          <w:color w:val="000000"/>
          <w:kern w:val="0"/>
          <w:sz w:val="28"/>
          <w:szCs w:val="28"/>
        </w:rPr>
      </w:pPr>
    </w:p>
    <w:p w:rsidR="00043384" w:rsidRPr="00043384" w:rsidRDefault="00043384" w:rsidP="00043384">
      <w:pPr>
        <w:autoSpaceDE w:val="0"/>
        <w:autoSpaceDN w:val="0"/>
        <w:adjustRightInd w:val="0"/>
        <w:spacing w:line="440" w:lineRule="exact"/>
        <w:ind w:firstLine="2875"/>
        <w:rPr>
          <w:rFonts w:asciiTheme="minorEastAsia" w:hAnsiTheme="minorEastAsia" w:cs="Times New Roman"/>
          <w:kern w:val="0"/>
          <w:sz w:val="28"/>
          <w:szCs w:val="28"/>
        </w:rPr>
      </w:pPr>
      <w:r w:rsidRPr="00043384">
        <w:rPr>
          <w:rFonts w:asciiTheme="minorEastAsia" w:hAnsiTheme="minorEastAsia" w:cs="仿宋_GB2312" w:hint="eastAsia"/>
          <w:b/>
          <w:bCs/>
          <w:color w:val="000000"/>
          <w:kern w:val="0"/>
          <w:sz w:val="28"/>
          <w:szCs w:val="28"/>
          <w:lang w:val="zh-CN"/>
        </w:rPr>
        <w:t>第二章</w:t>
      </w:r>
      <w:r w:rsidRPr="00043384">
        <w:rPr>
          <w:rFonts w:asciiTheme="minorEastAsia" w:hAnsiTheme="minorEastAsia" w:cs="仿宋_GB2312"/>
          <w:b/>
          <w:bCs/>
          <w:color w:val="000000"/>
          <w:kern w:val="0"/>
          <w:sz w:val="28"/>
          <w:szCs w:val="28"/>
          <w:lang w:val="zh-CN"/>
        </w:rPr>
        <w:t xml:space="preserve"> </w:t>
      </w:r>
      <w:r w:rsidRPr="00043384">
        <w:rPr>
          <w:rFonts w:asciiTheme="minorEastAsia" w:hAnsiTheme="minorEastAsia" w:cs="仿宋_GB2312" w:hint="eastAsia"/>
          <w:b/>
          <w:bCs/>
          <w:color w:val="000000"/>
          <w:kern w:val="0"/>
          <w:sz w:val="28"/>
          <w:szCs w:val="28"/>
          <w:lang w:val="zh-CN"/>
        </w:rPr>
        <w:t>业务范围</w:t>
      </w:r>
      <w:r w:rsidRPr="00043384">
        <w:rPr>
          <w:rFonts w:asciiTheme="minorEastAsia" w:hAnsiTheme="minorEastAsia" w:cs="Times New Roman"/>
          <w:color w:val="000000"/>
          <w:kern w:val="0"/>
          <w:sz w:val="28"/>
          <w:szCs w:val="28"/>
        </w:rPr>
        <w:br/>
      </w:r>
      <w:r w:rsidRPr="00043384">
        <w:rPr>
          <w:rFonts w:asciiTheme="minorEastAsia" w:hAnsiTheme="minorEastAsia" w:cs="仿宋_GB2312" w:hint="eastAsia"/>
          <w:color w:val="000000"/>
          <w:kern w:val="0"/>
          <w:sz w:val="28"/>
          <w:szCs w:val="28"/>
          <w:lang w:val="zh-CN"/>
        </w:rPr>
        <w:t xml:space="preserve">　</w:t>
      </w:r>
      <w:r w:rsidRPr="00043384">
        <w:rPr>
          <w:rFonts w:asciiTheme="minorEastAsia" w:hAnsiTheme="minorEastAsia" w:cs="仿宋_GB2312" w:hint="eastAsia"/>
          <w:b/>
          <w:bCs/>
          <w:color w:val="000000"/>
          <w:kern w:val="0"/>
          <w:sz w:val="28"/>
          <w:szCs w:val="28"/>
          <w:lang w:val="zh-CN"/>
        </w:rPr>
        <w:t xml:space="preserve">　第六条</w:t>
      </w:r>
      <w:r w:rsidRPr="00043384">
        <w:rPr>
          <w:rFonts w:asciiTheme="minorEastAsia" w:hAnsiTheme="minorEastAsia" w:cs="仿宋_GB2312"/>
          <w:b/>
          <w:bCs/>
          <w:color w:val="000000"/>
          <w:kern w:val="0"/>
          <w:sz w:val="28"/>
          <w:szCs w:val="28"/>
          <w:lang w:val="zh-CN"/>
        </w:rPr>
        <w:t xml:space="preserve"> </w:t>
      </w:r>
      <w:r w:rsidRPr="00043384">
        <w:rPr>
          <w:rFonts w:asciiTheme="minorEastAsia" w:hAnsiTheme="minorEastAsia" w:cs="仿宋_GB2312"/>
          <w:color w:val="000000"/>
          <w:kern w:val="0"/>
          <w:sz w:val="28"/>
          <w:szCs w:val="28"/>
          <w:lang w:val="zh-CN"/>
        </w:rPr>
        <w:t xml:space="preserve">  </w:t>
      </w:r>
      <w:r w:rsidRPr="00043384">
        <w:rPr>
          <w:rFonts w:asciiTheme="minorEastAsia" w:hAnsiTheme="minorEastAsia" w:cs="仿宋_GB2312" w:hint="eastAsia"/>
          <w:color w:val="000000"/>
          <w:kern w:val="0"/>
          <w:sz w:val="28"/>
          <w:szCs w:val="28"/>
          <w:lang w:val="zh-CN"/>
        </w:rPr>
        <w:t>本协会的业务范围：</w:t>
      </w:r>
      <w:r w:rsidRPr="00043384">
        <w:rPr>
          <w:rFonts w:asciiTheme="minorEastAsia" w:hAnsiTheme="minorEastAsia" w:cs="Times New Roman"/>
          <w:color w:val="000000"/>
          <w:kern w:val="0"/>
          <w:sz w:val="28"/>
          <w:szCs w:val="28"/>
        </w:rPr>
        <w:br/>
      </w:r>
      <w:r w:rsidRPr="00043384">
        <w:rPr>
          <w:rFonts w:asciiTheme="minorEastAsia" w:hAnsiTheme="minorEastAsia" w:cs="仿宋_GB2312" w:hint="eastAsia"/>
          <w:sz w:val="28"/>
          <w:szCs w:val="28"/>
          <w:lang w:val="zh-CN"/>
        </w:rPr>
        <w:lastRenderedPageBreak/>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根据</w:t>
      </w:r>
      <w:r w:rsidRPr="00043384">
        <w:rPr>
          <w:rFonts w:asciiTheme="minorEastAsia" w:hAnsiTheme="minorEastAsia" w:cs="仿宋_GB2312" w:hint="eastAsia"/>
          <w:kern w:val="0"/>
          <w:sz w:val="28"/>
          <w:szCs w:val="28"/>
          <w:lang w:val="zh-CN"/>
        </w:rPr>
        <w:t>江西省建设健康城市的发展要求，举办健康培训，合力推进全民健康生活方式</w:t>
      </w:r>
      <w:r w:rsidRPr="00043384">
        <w:rPr>
          <w:rFonts w:asciiTheme="minorEastAsia" w:hAnsiTheme="minorEastAsia" w:cs="仿宋_GB2312" w:hint="eastAsia"/>
          <w:b/>
          <w:bCs/>
          <w:sz w:val="28"/>
          <w:szCs w:val="28"/>
          <w:lang w:val="zh-CN"/>
        </w:rPr>
        <w:t>，</w:t>
      </w:r>
      <w:r w:rsidRPr="00043384">
        <w:rPr>
          <w:rFonts w:asciiTheme="minorEastAsia" w:hAnsiTheme="minorEastAsia" w:cs="仿宋_GB2312" w:hint="eastAsia"/>
          <w:kern w:val="0"/>
          <w:sz w:val="28"/>
          <w:szCs w:val="28"/>
          <w:lang w:val="zh-CN"/>
        </w:rPr>
        <w:t>开展健康行为传播及健康评估的有关事宜</w:t>
      </w:r>
      <w:r w:rsidRPr="00043384">
        <w:rPr>
          <w:rFonts w:asciiTheme="minorEastAsia" w:hAnsiTheme="minorEastAsia" w:cs="仿宋_GB2312" w:hint="eastAsia"/>
          <w:sz w:val="28"/>
          <w:szCs w:val="28"/>
          <w:lang w:val="zh-CN"/>
        </w:rPr>
        <w:t>并组织实施</w:t>
      </w:r>
      <w:r w:rsidRPr="00043384">
        <w:rPr>
          <w:rFonts w:asciiTheme="minorEastAsia" w:hAnsiTheme="minorEastAsia" w:cs="仿宋_GB2312" w:hint="eastAsia"/>
          <w:kern w:val="0"/>
          <w:sz w:val="28"/>
          <w:szCs w:val="28"/>
          <w:lang w:val="zh-CN"/>
        </w:rPr>
        <w:t>；</w:t>
      </w:r>
    </w:p>
    <w:p w:rsidR="00043384" w:rsidRPr="00043384" w:rsidRDefault="00043384" w:rsidP="00043384">
      <w:pPr>
        <w:autoSpaceDE w:val="0"/>
        <w:autoSpaceDN w:val="0"/>
        <w:adjustRightInd w:val="0"/>
        <w:spacing w:line="440" w:lineRule="exact"/>
        <w:rPr>
          <w:rFonts w:asciiTheme="minorEastAsia" w:hAnsiTheme="minorEastAsia" w:cs="Times New Roman"/>
          <w:color w:val="000000"/>
          <w:kern w:val="0"/>
          <w:sz w:val="28"/>
          <w:szCs w:val="28"/>
        </w:rPr>
      </w:pPr>
      <w:r w:rsidRPr="00043384">
        <w:rPr>
          <w:rFonts w:asciiTheme="minorEastAsia" w:hAnsiTheme="minorEastAsia" w:cs="仿宋_GB2312" w:hint="eastAsia"/>
          <w:kern w:val="0"/>
          <w:sz w:val="28"/>
          <w:szCs w:val="28"/>
          <w:lang w:val="zh-CN"/>
        </w:rPr>
        <w:t xml:space="preserve">　　</w:t>
      </w:r>
      <w:r w:rsidRPr="00043384">
        <w:rPr>
          <w:rFonts w:asciiTheme="minorEastAsia" w:hAnsiTheme="minorEastAsia" w:cs="仿宋_GB2312"/>
          <w:kern w:val="0"/>
          <w:sz w:val="28"/>
          <w:szCs w:val="28"/>
          <w:lang w:val="zh-CN"/>
        </w:rPr>
        <w:t>(</w:t>
      </w:r>
      <w:r w:rsidRPr="00043384">
        <w:rPr>
          <w:rFonts w:asciiTheme="minorEastAsia" w:hAnsiTheme="minorEastAsia" w:cs="仿宋_GB2312" w:hint="eastAsia"/>
          <w:kern w:val="0"/>
          <w:sz w:val="28"/>
          <w:szCs w:val="28"/>
          <w:lang w:val="zh-CN"/>
        </w:rPr>
        <w:t>二</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宣传普及有害生物防制的科学知识，提高全民卫生防病意识，动员全社会人士关注、支持、参与有害生物防制活动；</w:t>
      </w:r>
      <w:r w:rsidRPr="00043384">
        <w:rPr>
          <w:rFonts w:asciiTheme="minorEastAsia" w:hAnsiTheme="minorEastAsia" w:cs="Times New Roman"/>
          <w:kern w:val="0"/>
          <w:sz w:val="28"/>
          <w:szCs w:val="28"/>
        </w:rPr>
        <w:br/>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三</w:t>
      </w:r>
      <w:r w:rsidRPr="00043384">
        <w:rPr>
          <w:rFonts w:asciiTheme="minorEastAsia" w:hAnsiTheme="minorEastAsia" w:cs="仿宋_GB2312"/>
          <w:sz w:val="28"/>
          <w:szCs w:val="28"/>
          <w:lang w:val="zh-CN"/>
        </w:rPr>
        <w:t>)</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规范行业行为，组织开展有害生物防制服务质量评估、行业服务资质管理、提供相关技术服务，促进行业健康发展；</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 xml:space="preserve">　　</w:t>
      </w:r>
      <w:r w:rsidRPr="00043384">
        <w:rPr>
          <w:rFonts w:asciiTheme="minorEastAsia" w:hAnsiTheme="minorEastAsia" w:cs="仿宋_GB2312"/>
          <w:kern w:val="0"/>
          <w:sz w:val="28"/>
          <w:szCs w:val="28"/>
          <w:lang w:val="zh-CN"/>
        </w:rPr>
        <w:t>(</w:t>
      </w:r>
      <w:r w:rsidRPr="00043384">
        <w:rPr>
          <w:rFonts w:asciiTheme="minorEastAsia" w:hAnsiTheme="minorEastAsia" w:cs="仿宋_GB2312" w:hint="eastAsia"/>
          <w:kern w:val="0"/>
          <w:sz w:val="28"/>
          <w:szCs w:val="28"/>
          <w:lang w:val="zh-CN"/>
        </w:rPr>
        <w:t>四</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组织有害生物防制专业知识培训，提倡开展有害生物防制科研和学术交流，促进有害生物防制专业服务机构从业人员不断提高服务技术水平；</w:t>
      </w:r>
    </w:p>
    <w:p w:rsidR="00043384" w:rsidRPr="00043384" w:rsidRDefault="00043384" w:rsidP="00043384">
      <w:pPr>
        <w:autoSpaceDE w:val="0"/>
        <w:autoSpaceDN w:val="0"/>
        <w:adjustRightInd w:val="0"/>
        <w:spacing w:line="440" w:lineRule="exact"/>
        <w:ind w:firstLine="640"/>
        <w:rPr>
          <w:rFonts w:asciiTheme="minorEastAsia" w:hAnsiTheme="minorEastAsia" w:cs="Times New Roman"/>
          <w:kern w:val="0"/>
          <w:sz w:val="28"/>
          <w:szCs w:val="28"/>
        </w:rPr>
      </w:pPr>
      <w:r w:rsidRPr="00043384">
        <w:rPr>
          <w:rFonts w:asciiTheme="minorEastAsia" w:hAnsiTheme="minorEastAsia" w:cs="仿宋_GB2312"/>
          <w:kern w:val="0"/>
          <w:sz w:val="28"/>
          <w:szCs w:val="28"/>
          <w:lang w:val="zh-CN"/>
        </w:rPr>
        <w:t>(</w:t>
      </w:r>
      <w:r w:rsidRPr="00043384">
        <w:rPr>
          <w:rFonts w:asciiTheme="minorEastAsia" w:hAnsiTheme="minorEastAsia" w:cs="仿宋_GB2312" w:hint="eastAsia"/>
          <w:kern w:val="0"/>
          <w:sz w:val="28"/>
          <w:szCs w:val="28"/>
          <w:lang w:val="zh-CN"/>
        </w:rPr>
        <w:t>五</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开展科技咨询，指导技术开发，推进健康场所工作绩效，提供技术服务，解决有害生物防制中的疑难问题，提出有效防制的合理化建议，承办新产品的引进推广和组织供应；</w:t>
      </w:r>
      <w:r w:rsidRPr="00043384">
        <w:rPr>
          <w:rFonts w:asciiTheme="minorEastAsia" w:hAnsiTheme="minorEastAsia" w:cs="Times New Roman"/>
          <w:kern w:val="0"/>
          <w:sz w:val="28"/>
          <w:szCs w:val="28"/>
        </w:rPr>
        <w:br/>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六</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按照国家要求，规范辖区内有害生物防制药械，阻止违规产品流向市场；</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 xml:space="preserve">　</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七</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开展与国内外行业间技术信息交流，推广防制经验，组织科学考察，发展对外友好往来；</w:t>
      </w:r>
      <w:r w:rsidRPr="00043384">
        <w:rPr>
          <w:rFonts w:asciiTheme="minorEastAsia" w:hAnsiTheme="minorEastAsia" w:cs="Times New Roman"/>
          <w:kern w:val="0"/>
          <w:sz w:val="28"/>
          <w:szCs w:val="28"/>
        </w:rPr>
        <w:br/>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（九）组织协调杀鼠剂及卫生杀虫药、械质量评估和新方法、新产品的科研、生产、应用、推广，并将信息反馈给有关部门；</w:t>
      </w:r>
    </w:p>
    <w:p w:rsidR="00043384" w:rsidRPr="00043384" w:rsidRDefault="00043384" w:rsidP="00043384">
      <w:pPr>
        <w:autoSpaceDE w:val="0"/>
        <w:autoSpaceDN w:val="0"/>
        <w:adjustRightInd w:val="0"/>
        <w:spacing w:line="440" w:lineRule="exact"/>
        <w:ind w:firstLine="640"/>
        <w:rPr>
          <w:rFonts w:asciiTheme="minorEastAsia" w:hAnsiTheme="minorEastAsia" w:cs="Times New Roman"/>
          <w:kern w:val="0"/>
          <w:sz w:val="28"/>
          <w:szCs w:val="28"/>
        </w:rPr>
      </w:pPr>
      <w:r w:rsidRPr="00043384">
        <w:rPr>
          <w:rFonts w:asciiTheme="minorEastAsia" w:hAnsiTheme="minorEastAsia" w:cs="仿宋_GB2312" w:hint="eastAsia"/>
          <w:kern w:val="0"/>
          <w:sz w:val="28"/>
          <w:szCs w:val="28"/>
          <w:lang w:val="zh-CN"/>
        </w:rPr>
        <w:t>（十）承办省卫生厅和省爱国卫生运动委员会办公室委托和交办的事宜。</w:t>
      </w:r>
    </w:p>
    <w:p w:rsidR="00043384" w:rsidRPr="00043384" w:rsidRDefault="00043384" w:rsidP="00043384">
      <w:pPr>
        <w:autoSpaceDE w:val="0"/>
        <w:autoSpaceDN w:val="0"/>
        <w:adjustRightInd w:val="0"/>
        <w:spacing w:line="440" w:lineRule="exact"/>
        <w:ind w:firstLine="640"/>
        <w:rPr>
          <w:rFonts w:asciiTheme="minorEastAsia" w:hAnsiTheme="minorEastAsia" w:cs="Times New Roman"/>
          <w:kern w:val="0"/>
          <w:sz w:val="28"/>
          <w:szCs w:val="28"/>
        </w:rPr>
      </w:pPr>
    </w:p>
    <w:p w:rsidR="00043384" w:rsidRPr="00043384" w:rsidRDefault="00043384" w:rsidP="00043384">
      <w:pPr>
        <w:autoSpaceDE w:val="0"/>
        <w:autoSpaceDN w:val="0"/>
        <w:adjustRightInd w:val="0"/>
        <w:spacing w:line="440" w:lineRule="exact"/>
        <w:ind w:firstLine="3694"/>
        <w:rPr>
          <w:rFonts w:asciiTheme="minorEastAsia" w:hAnsiTheme="minorEastAsia" w:cs="Times New Roman"/>
          <w:b/>
          <w:bCs/>
          <w:sz w:val="28"/>
          <w:szCs w:val="28"/>
        </w:rPr>
      </w:pPr>
      <w:r w:rsidRPr="00043384">
        <w:rPr>
          <w:rFonts w:asciiTheme="minorEastAsia" w:hAnsiTheme="minorEastAsia" w:cs="仿宋_GB2312" w:hint="eastAsia"/>
          <w:b/>
          <w:bCs/>
          <w:kern w:val="0"/>
          <w:sz w:val="28"/>
          <w:szCs w:val="28"/>
          <w:lang w:val="zh-CN"/>
        </w:rPr>
        <w:t>第三章</w:t>
      </w:r>
      <w:r w:rsidRPr="00043384">
        <w:rPr>
          <w:rFonts w:asciiTheme="minorEastAsia" w:hAnsiTheme="minorEastAsia" w:cs="仿宋_GB2312"/>
          <w:b/>
          <w:bCs/>
          <w:kern w:val="0"/>
          <w:sz w:val="28"/>
          <w:szCs w:val="28"/>
          <w:lang w:val="zh-CN"/>
        </w:rPr>
        <w:t xml:space="preserve"> </w:t>
      </w:r>
      <w:r w:rsidRPr="00043384">
        <w:rPr>
          <w:rFonts w:asciiTheme="minorEastAsia" w:hAnsiTheme="minorEastAsia" w:cs="仿宋_GB2312" w:hint="eastAsia"/>
          <w:b/>
          <w:bCs/>
          <w:kern w:val="0"/>
          <w:sz w:val="28"/>
          <w:szCs w:val="28"/>
          <w:lang w:val="zh-CN"/>
        </w:rPr>
        <w:t>会员</w:t>
      </w:r>
    </w:p>
    <w:p w:rsidR="00043384" w:rsidRPr="00043384" w:rsidRDefault="00043384" w:rsidP="00043384">
      <w:pPr>
        <w:autoSpaceDE w:val="0"/>
        <w:autoSpaceDN w:val="0"/>
        <w:adjustRightInd w:val="0"/>
        <w:spacing w:line="440" w:lineRule="exact"/>
        <w:ind w:firstLine="630"/>
        <w:rPr>
          <w:rFonts w:asciiTheme="minorEastAsia" w:hAnsiTheme="minorEastAsia" w:cs="Times New Roman"/>
          <w:sz w:val="28"/>
          <w:szCs w:val="28"/>
        </w:rPr>
      </w:pPr>
      <w:r w:rsidRPr="00043384">
        <w:rPr>
          <w:rFonts w:asciiTheme="minorEastAsia" w:hAnsiTheme="minorEastAsia" w:cs="仿宋_GB2312" w:hint="eastAsia"/>
          <w:b/>
          <w:bCs/>
          <w:kern w:val="0"/>
          <w:sz w:val="28"/>
          <w:szCs w:val="28"/>
          <w:lang w:val="zh-CN"/>
        </w:rPr>
        <w:t>第七条</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kern w:val="0"/>
          <w:sz w:val="28"/>
          <w:szCs w:val="28"/>
          <w:lang w:val="zh-CN"/>
        </w:rPr>
        <w:t>本协会会员：个人会员和协会会员；</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第八条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申请加入本协会的会员，必须具备下列条件：</w:t>
      </w:r>
      <w:r w:rsidRPr="00043384">
        <w:rPr>
          <w:rFonts w:asciiTheme="minorEastAsia" w:hAnsiTheme="minorEastAsia" w:cs="Times New Roman"/>
          <w:sz w:val="28"/>
          <w:szCs w:val="28"/>
        </w:rPr>
        <w:br/>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kern w:val="0"/>
          <w:sz w:val="28"/>
          <w:szCs w:val="28"/>
          <w:lang w:val="zh-CN"/>
        </w:rPr>
        <w:t>（一）拥护本协会的章程；</w:t>
      </w:r>
    </w:p>
    <w:p w:rsidR="00043384" w:rsidRPr="00043384" w:rsidRDefault="00043384" w:rsidP="00043384">
      <w:pPr>
        <w:autoSpaceDE w:val="0"/>
        <w:autoSpaceDN w:val="0"/>
        <w:adjustRightInd w:val="0"/>
        <w:spacing w:line="440" w:lineRule="exact"/>
        <w:ind w:firstLine="320"/>
        <w:rPr>
          <w:rFonts w:asciiTheme="minorEastAsia" w:hAnsiTheme="minorEastAsia" w:cs="Times New Roman"/>
          <w:kern w:val="0"/>
          <w:sz w:val="28"/>
          <w:szCs w:val="28"/>
        </w:rPr>
      </w:pPr>
      <w:r w:rsidRPr="00043384">
        <w:rPr>
          <w:rFonts w:asciiTheme="minorEastAsia" w:hAnsiTheme="minorEastAsia" w:cs="仿宋_GB2312" w:hint="eastAsia"/>
          <w:kern w:val="0"/>
          <w:sz w:val="28"/>
          <w:szCs w:val="28"/>
          <w:lang w:val="zh-CN"/>
        </w:rPr>
        <w:t>（二）有加入本协会的意愿；</w:t>
      </w:r>
    </w:p>
    <w:p w:rsidR="00043384" w:rsidRPr="00043384" w:rsidRDefault="00043384" w:rsidP="00043384">
      <w:pPr>
        <w:autoSpaceDE w:val="0"/>
        <w:autoSpaceDN w:val="0"/>
        <w:adjustRightInd w:val="0"/>
        <w:spacing w:line="440" w:lineRule="exact"/>
        <w:ind w:left="361"/>
        <w:rPr>
          <w:rFonts w:asciiTheme="minorEastAsia" w:hAnsiTheme="minorEastAsia" w:cs="Times New Roman"/>
          <w:kern w:val="0"/>
          <w:sz w:val="28"/>
          <w:szCs w:val="28"/>
        </w:rPr>
      </w:pPr>
      <w:r w:rsidRPr="00043384">
        <w:rPr>
          <w:rFonts w:asciiTheme="minorEastAsia" w:hAnsiTheme="minorEastAsia" w:cs="仿宋_GB2312" w:hint="eastAsia"/>
          <w:kern w:val="0"/>
          <w:sz w:val="28"/>
          <w:szCs w:val="28"/>
          <w:lang w:val="zh-CN"/>
        </w:rPr>
        <w:t>（三）在本协会的业务领域内具有一定的影响或有相应的工作实践；</w:t>
      </w:r>
    </w:p>
    <w:p w:rsidR="00043384" w:rsidRPr="00043384" w:rsidRDefault="00043384" w:rsidP="00043384">
      <w:pPr>
        <w:autoSpaceDE w:val="0"/>
        <w:autoSpaceDN w:val="0"/>
        <w:adjustRightInd w:val="0"/>
        <w:spacing w:line="440" w:lineRule="exact"/>
        <w:ind w:firstLine="630"/>
        <w:rPr>
          <w:rFonts w:asciiTheme="minorEastAsia" w:hAnsiTheme="minorEastAsia" w:cs="Times New Roman"/>
          <w:kern w:val="0"/>
          <w:sz w:val="28"/>
          <w:szCs w:val="28"/>
        </w:rPr>
      </w:pPr>
      <w:r w:rsidRPr="00043384">
        <w:rPr>
          <w:rFonts w:asciiTheme="minorEastAsia" w:hAnsiTheme="minorEastAsia" w:cs="仿宋_GB2312" w:hint="eastAsia"/>
          <w:b/>
          <w:bCs/>
          <w:sz w:val="28"/>
          <w:szCs w:val="28"/>
          <w:lang w:val="zh-CN"/>
        </w:rPr>
        <w:t>第九条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会员入会的程序是：</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lastRenderedPageBreak/>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提交入会申请书；</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经理事会讨论通过；</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kern w:val="0"/>
          <w:sz w:val="28"/>
          <w:szCs w:val="28"/>
          <w:lang w:val="zh-CN"/>
        </w:rPr>
        <w:t>(</w:t>
      </w:r>
      <w:r w:rsidRPr="00043384">
        <w:rPr>
          <w:rFonts w:asciiTheme="minorEastAsia" w:hAnsiTheme="minorEastAsia" w:cs="仿宋_GB2312" w:hint="eastAsia"/>
          <w:kern w:val="0"/>
          <w:sz w:val="28"/>
          <w:szCs w:val="28"/>
          <w:lang w:val="zh-CN"/>
        </w:rPr>
        <w:t>三</w:t>
      </w:r>
      <w:r w:rsidRPr="00043384">
        <w:rPr>
          <w:rFonts w:asciiTheme="minorEastAsia" w:hAnsiTheme="minorEastAsia" w:cs="仿宋_GB2312"/>
          <w:kern w:val="0"/>
          <w:sz w:val="28"/>
          <w:szCs w:val="28"/>
          <w:lang w:val="zh-CN"/>
        </w:rPr>
        <w:t>)</w:t>
      </w:r>
      <w:r w:rsidRPr="00043384">
        <w:rPr>
          <w:rFonts w:asciiTheme="minorEastAsia" w:hAnsiTheme="minorEastAsia" w:cs="仿宋_GB2312" w:hint="eastAsia"/>
          <w:kern w:val="0"/>
          <w:sz w:val="28"/>
          <w:szCs w:val="28"/>
          <w:lang w:val="zh-CN"/>
        </w:rPr>
        <w:t>个人会员：由本人书面申请，会员一人介绍或单位、协会推荐，经协会常务理事会批准，可成为个人会员并发给会员证。</w:t>
      </w:r>
    </w:p>
    <w:p w:rsidR="00043384" w:rsidRPr="00043384" w:rsidRDefault="00043384" w:rsidP="00043384">
      <w:pPr>
        <w:autoSpaceDE w:val="0"/>
        <w:autoSpaceDN w:val="0"/>
        <w:adjustRightInd w:val="0"/>
        <w:spacing w:line="440" w:lineRule="exact"/>
        <w:ind w:firstLine="640"/>
        <w:rPr>
          <w:rFonts w:asciiTheme="minorEastAsia" w:hAnsiTheme="minorEastAsia" w:cs="Times New Roman"/>
          <w:kern w:val="0"/>
          <w:sz w:val="28"/>
          <w:szCs w:val="28"/>
        </w:rPr>
      </w:pPr>
      <w:r w:rsidRPr="00043384">
        <w:rPr>
          <w:rFonts w:asciiTheme="minorEastAsia" w:hAnsiTheme="minorEastAsia" w:cs="仿宋_GB2312"/>
          <w:kern w:val="0"/>
          <w:sz w:val="28"/>
          <w:szCs w:val="28"/>
          <w:lang w:val="zh-CN"/>
        </w:rPr>
        <w:t>(</w:t>
      </w:r>
      <w:r w:rsidRPr="00043384">
        <w:rPr>
          <w:rFonts w:asciiTheme="minorEastAsia" w:hAnsiTheme="minorEastAsia" w:cs="仿宋_GB2312" w:hint="eastAsia"/>
          <w:kern w:val="0"/>
          <w:sz w:val="28"/>
          <w:szCs w:val="28"/>
          <w:lang w:val="zh-CN"/>
        </w:rPr>
        <w:t>四</w:t>
      </w:r>
      <w:r w:rsidRPr="00043384">
        <w:rPr>
          <w:rFonts w:asciiTheme="minorEastAsia" w:hAnsiTheme="minorEastAsia" w:cs="仿宋_GB2312"/>
          <w:kern w:val="0"/>
          <w:sz w:val="28"/>
          <w:szCs w:val="28"/>
          <w:lang w:val="zh-CN"/>
        </w:rPr>
        <w:t>)</w:t>
      </w:r>
      <w:r w:rsidRPr="00043384">
        <w:rPr>
          <w:rFonts w:asciiTheme="minorEastAsia" w:hAnsiTheme="minorEastAsia" w:cs="仿宋_GB2312" w:hint="eastAsia"/>
          <w:kern w:val="0"/>
          <w:sz w:val="28"/>
          <w:szCs w:val="28"/>
          <w:lang w:val="zh-CN"/>
        </w:rPr>
        <w:t>协会会员：由协会书面申请，经协会常务理事会讨论，批准后，即为协会会员，发给协会会员证。每个协会会员要确定一名负责人或联系人，作为协会会员的代表。</w:t>
      </w:r>
    </w:p>
    <w:p w:rsidR="00043384" w:rsidRPr="00043384" w:rsidRDefault="00043384" w:rsidP="00043384">
      <w:pPr>
        <w:autoSpaceDE w:val="0"/>
        <w:autoSpaceDN w:val="0"/>
        <w:adjustRightInd w:val="0"/>
        <w:spacing w:line="440" w:lineRule="exact"/>
        <w:ind w:firstLine="630"/>
        <w:rPr>
          <w:rFonts w:asciiTheme="minorEastAsia" w:hAnsiTheme="minorEastAsia" w:cs="Times New Roman"/>
          <w:sz w:val="28"/>
          <w:szCs w:val="28"/>
        </w:rPr>
      </w:pPr>
      <w:r w:rsidRPr="00043384">
        <w:rPr>
          <w:rFonts w:asciiTheme="minorEastAsia" w:hAnsiTheme="minorEastAsia" w:cs="仿宋_GB2312" w:hint="eastAsia"/>
          <w:b/>
          <w:bCs/>
          <w:sz w:val="28"/>
          <w:szCs w:val="28"/>
          <w:lang w:val="zh-CN"/>
        </w:rPr>
        <w:t>第十条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会员享有下列权利：</w:t>
      </w:r>
      <w:r w:rsidRPr="00043384">
        <w:rPr>
          <w:rFonts w:asciiTheme="minorEastAsia" w:hAnsiTheme="minorEastAsia" w:cs="Times New Roman"/>
          <w:sz w:val="28"/>
          <w:szCs w:val="28"/>
        </w:rPr>
        <w:br/>
      </w:r>
      <w:r w:rsidRPr="00043384">
        <w:rPr>
          <w:rFonts w:asciiTheme="minorEastAsia" w:hAnsiTheme="minorEastAsia" w:cs="仿宋_GB2312" w:hint="eastAsia"/>
          <w:kern w:val="0"/>
          <w:sz w:val="28"/>
          <w:szCs w:val="28"/>
          <w:lang w:val="zh-CN"/>
        </w:rPr>
        <w:t>（一）本协会的选举权、被选举权；</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（二）对协会工作有建议批评权和监督权；</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（三）参加协会组织活动权；</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（四）优先获得本协会提供的服务，向协会申请技术咨询、举办新技术推广、成果鉴定等；</w:t>
      </w:r>
      <w:r w:rsidRPr="00043384">
        <w:rPr>
          <w:rFonts w:asciiTheme="minorEastAsia" w:hAnsiTheme="minorEastAsia" w:cs="Times New Roman"/>
          <w:kern w:val="0"/>
          <w:sz w:val="28"/>
          <w:szCs w:val="28"/>
        </w:rPr>
        <w:br/>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第十一条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会员履行下列义务：</w:t>
      </w:r>
      <w:r w:rsidRPr="00043384">
        <w:rPr>
          <w:rFonts w:asciiTheme="minorEastAsia" w:hAnsiTheme="minorEastAsia" w:cs="Times New Roman"/>
          <w:sz w:val="28"/>
          <w:szCs w:val="28"/>
        </w:rPr>
        <w:br/>
      </w:r>
      <w:r w:rsidRPr="00043384">
        <w:rPr>
          <w:rFonts w:asciiTheme="minorEastAsia" w:hAnsiTheme="minorEastAsia" w:cs="仿宋_GB2312" w:hint="eastAsia"/>
          <w:kern w:val="0"/>
          <w:sz w:val="28"/>
          <w:szCs w:val="28"/>
          <w:lang w:val="zh-CN"/>
        </w:rPr>
        <w:t>（一）遵守协会章程和决议；</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（二）维护本协会合法权益；</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（三）积极参加协会组织的有关学术活动和完成协会委托的工作任务；</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（四）提供和推荐学术论文、研究成果、先进经验，积极为协会输送有关有害生物防制的信息；</w:t>
      </w:r>
      <w:r w:rsidRPr="00043384">
        <w:rPr>
          <w:rFonts w:asciiTheme="minorEastAsia" w:hAnsiTheme="minorEastAsia" w:cs="Times New Roman"/>
          <w:kern w:val="0"/>
          <w:sz w:val="28"/>
          <w:szCs w:val="28"/>
        </w:rPr>
        <w:br/>
      </w:r>
      <w:r w:rsidRPr="00043384">
        <w:rPr>
          <w:rFonts w:asciiTheme="minorEastAsia" w:hAnsiTheme="minorEastAsia" w:cs="仿宋_GB2312" w:hint="eastAsia"/>
          <w:kern w:val="0"/>
          <w:sz w:val="28"/>
          <w:szCs w:val="28"/>
          <w:lang w:val="zh-CN"/>
        </w:rPr>
        <w:t>（五）按时缴纳会费。</w:t>
      </w:r>
      <w:r w:rsidRPr="00043384">
        <w:rPr>
          <w:rFonts w:asciiTheme="minorEastAsia" w:hAnsiTheme="minorEastAsia" w:cs="Times New Roman"/>
          <w:kern w:val="0"/>
          <w:sz w:val="28"/>
          <w:szCs w:val="28"/>
        </w:rPr>
        <w:br/>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第十二条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会员退会应书面通知本协会，并交回会员证。会员如果</w:t>
      </w:r>
      <w:r w:rsidRPr="00043384">
        <w:rPr>
          <w:rFonts w:asciiTheme="minorEastAsia" w:hAnsiTheme="minorEastAsia" w:cs="仿宋_GB2312"/>
          <w:sz w:val="28"/>
          <w:szCs w:val="28"/>
          <w:lang w:val="zh-CN"/>
        </w:rPr>
        <w:t>1</w:t>
      </w:r>
      <w:r w:rsidRPr="00043384">
        <w:rPr>
          <w:rFonts w:asciiTheme="minorEastAsia" w:hAnsiTheme="minorEastAsia" w:cs="仿宋_GB2312" w:hint="eastAsia"/>
          <w:sz w:val="28"/>
          <w:szCs w:val="28"/>
          <w:lang w:val="zh-CN"/>
        </w:rPr>
        <w:t>年不交纳会费或不参加本协会活动的，视为自动退会。</w:t>
      </w:r>
      <w:r w:rsidRPr="00043384">
        <w:rPr>
          <w:rFonts w:asciiTheme="minorEastAsia" w:hAnsiTheme="minorEastAsia" w:cs="Times New Roman"/>
          <w:sz w:val="28"/>
          <w:szCs w:val="28"/>
        </w:rPr>
        <w:br/>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第十三条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会员如有严重违反本章程的行为，经理事会或常务理事会表决通过，予以除名。</w:t>
      </w:r>
    </w:p>
    <w:p w:rsidR="00043384" w:rsidRPr="00043384" w:rsidRDefault="00043384" w:rsidP="00043384">
      <w:pPr>
        <w:autoSpaceDE w:val="0"/>
        <w:autoSpaceDN w:val="0"/>
        <w:adjustRightInd w:val="0"/>
        <w:spacing w:line="440" w:lineRule="exact"/>
        <w:ind w:firstLine="420"/>
        <w:rPr>
          <w:rFonts w:asciiTheme="minorEastAsia" w:hAnsiTheme="minorEastAsia" w:cs="Times New Roman"/>
          <w:sz w:val="28"/>
          <w:szCs w:val="28"/>
        </w:rPr>
      </w:pP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第四章</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hint="eastAsia"/>
          <w:b/>
          <w:bCs/>
          <w:sz w:val="28"/>
          <w:szCs w:val="28"/>
          <w:lang w:val="zh-CN"/>
        </w:rPr>
        <w:t>组织机构和负责人产生、罢免</w:t>
      </w:r>
      <w:r w:rsidRPr="00043384">
        <w:rPr>
          <w:rFonts w:asciiTheme="minorEastAsia" w:hAnsiTheme="minorEastAsia" w:cs="Times New Roman"/>
          <w:sz w:val="28"/>
          <w:szCs w:val="28"/>
        </w:rPr>
        <w:br/>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第十四条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本协会的最高权力机构是会员大会。每五年召开一次，必要时可提前或延期。会员大会的职权是：</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制定和修改章程；</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lastRenderedPageBreak/>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选举和罢免理事；</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三</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审议理事会的工作报告和财务报告；</w:t>
      </w:r>
      <w:r w:rsidRPr="00043384">
        <w:rPr>
          <w:rFonts w:asciiTheme="minorEastAsia" w:hAnsiTheme="minorEastAsia" w:cs="仿宋_GB2312"/>
          <w:sz w:val="28"/>
          <w:szCs w:val="28"/>
          <w:lang w:val="zh-CN"/>
        </w:rPr>
        <w:t xml:space="preserve"> </w:t>
      </w:r>
      <w:r w:rsidRPr="00043384">
        <w:rPr>
          <w:rFonts w:asciiTheme="minorEastAsia" w:hAnsiTheme="minorEastAsia" w:cs="仿宋_GB2312"/>
          <w:sz w:val="28"/>
          <w:szCs w:val="28"/>
          <w:lang w:val="zh-CN"/>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四</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制定并修改会费标准；</w:t>
      </w:r>
    </w:p>
    <w:p w:rsidR="00043384" w:rsidRPr="00043384" w:rsidRDefault="00043384" w:rsidP="00043384">
      <w:pPr>
        <w:autoSpaceDE w:val="0"/>
        <w:autoSpaceDN w:val="0"/>
        <w:adjustRightInd w:val="0"/>
        <w:spacing w:line="440" w:lineRule="exact"/>
        <w:rPr>
          <w:rFonts w:asciiTheme="minorEastAsia" w:hAnsiTheme="minorEastAsia" w:cs="Times New Roman"/>
          <w:sz w:val="28"/>
          <w:szCs w:val="28"/>
        </w:rPr>
      </w:pP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五</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决定终止事宜；</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六</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决定</w:t>
      </w:r>
      <w:r w:rsidRPr="00043384">
        <w:rPr>
          <w:rFonts w:asciiTheme="minorEastAsia" w:hAnsiTheme="minorEastAsia" w:cs="仿宋_GB2312" w:hint="eastAsia"/>
          <w:kern w:val="0"/>
          <w:sz w:val="28"/>
          <w:szCs w:val="28"/>
          <w:lang w:val="zh-CN"/>
        </w:rPr>
        <w:t>协会</w:t>
      </w:r>
      <w:r w:rsidRPr="00043384">
        <w:rPr>
          <w:rFonts w:asciiTheme="minorEastAsia" w:hAnsiTheme="minorEastAsia" w:cs="仿宋_GB2312" w:hint="eastAsia"/>
          <w:sz w:val="28"/>
          <w:szCs w:val="28"/>
          <w:lang w:val="zh-CN"/>
        </w:rPr>
        <w:t>其他重大事宜。</w:t>
      </w:r>
      <w:r w:rsidRPr="00043384">
        <w:rPr>
          <w:rFonts w:asciiTheme="minorEastAsia" w:hAnsiTheme="minorEastAsia" w:cs="Times New Roman"/>
          <w:sz w:val="28"/>
          <w:szCs w:val="28"/>
        </w:rPr>
        <w:br/>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第十五条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会员大会须有</w:t>
      </w:r>
      <w:r w:rsidRPr="00043384">
        <w:rPr>
          <w:rFonts w:asciiTheme="minorEastAsia" w:hAnsiTheme="minorEastAsia" w:cs="仿宋_GB2312"/>
          <w:sz w:val="28"/>
          <w:szCs w:val="28"/>
          <w:lang w:val="zh-CN"/>
        </w:rPr>
        <w:t>2</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以上的会员出席方能召开，其决议须经到会会员半数以上表决通过方能生效。</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第十六条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会员大会每届</w:t>
      </w:r>
      <w:r w:rsidRPr="00043384">
        <w:rPr>
          <w:rFonts w:asciiTheme="minorEastAsia" w:hAnsiTheme="minorEastAsia" w:cs="仿宋_GB2312"/>
          <w:sz w:val="28"/>
          <w:szCs w:val="28"/>
          <w:lang w:val="zh-CN"/>
        </w:rPr>
        <w:t>5</w:t>
      </w:r>
      <w:r w:rsidRPr="00043384">
        <w:rPr>
          <w:rFonts w:asciiTheme="minorEastAsia" w:hAnsiTheme="minorEastAsia" w:cs="仿宋_GB2312" w:hint="eastAsia"/>
          <w:sz w:val="28"/>
          <w:szCs w:val="28"/>
          <w:lang w:val="zh-CN"/>
        </w:rPr>
        <w:t>年。因特殊情况需提前或延期换届的，须由理事会表决通过，报业务主管单位审查并经社团登记管理机关批准同意。但延期换届最长不超过</w:t>
      </w:r>
      <w:r w:rsidRPr="00043384">
        <w:rPr>
          <w:rFonts w:asciiTheme="minorEastAsia" w:hAnsiTheme="minorEastAsia" w:cs="仿宋_GB2312"/>
          <w:sz w:val="28"/>
          <w:szCs w:val="28"/>
          <w:lang w:val="zh-CN"/>
        </w:rPr>
        <w:t>1</w:t>
      </w:r>
      <w:r w:rsidRPr="00043384">
        <w:rPr>
          <w:rFonts w:asciiTheme="minorEastAsia" w:hAnsiTheme="minorEastAsia" w:cs="仿宋_GB2312" w:hint="eastAsia"/>
          <w:sz w:val="28"/>
          <w:szCs w:val="28"/>
          <w:lang w:val="zh-CN"/>
        </w:rPr>
        <w:t>年。</w:t>
      </w:r>
      <w:r w:rsidRPr="00043384">
        <w:rPr>
          <w:rFonts w:asciiTheme="minorEastAsia" w:hAnsiTheme="minorEastAsia" w:cs="仿宋_GB2312"/>
          <w:sz w:val="28"/>
          <w:szCs w:val="28"/>
          <w:lang w:val="zh-CN"/>
        </w:rPr>
        <w:t xml:space="preserve"> </w:t>
      </w:r>
      <w:r w:rsidRPr="00043384">
        <w:rPr>
          <w:rFonts w:asciiTheme="minorEastAsia" w:hAnsiTheme="minorEastAsia" w:cs="仿宋_GB2312"/>
          <w:sz w:val="28"/>
          <w:szCs w:val="28"/>
          <w:lang w:val="zh-CN"/>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第十七条</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hint="eastAsia"/>
          <w:sz w:val="28"/>
          <w:szCs w:val="28"/>
          <w:lang w:val="zh-CN"/>
        </w:rPr>
        <w:t>本协会设立常务理事会。理事会是会员大会的执行机构，在闭会期间领导本协会开展日常工作，对会员大会负责。</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第十八条</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理事会的职权是：</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执行会员大会的决议；</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选举和罢免会长、副会长、秘书长；选举和罢免常务理事；</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三</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筹备召开会员大会；</w:t>
      </w:r>
      <w:r w:rsidRPr="00043384">
        <w:rPr>
          <w:rFonts w:asciiTheme="minorEastAsia" w:hAnsiTheme="minorEastAsia" w:cs="仿宋_GB2312"/>
          <w:sz w:val="28"/>
          <w:szCs w:val="28"/>
          <w:lang w:val="zh-CN"/>
        </w:rPr>
        <w:t xml:space="preserve"> </w:t>
      </w:r>
      <w:r w:rsidRPr="00043384">
        <w:rPr>
          <w:rFonts w:asciiTheme="minorEastAsia" w:hAnsiTheme="minorEastAsia" w:cs="仿宋_GB2312"/>
          <w:sz w:val="28"/>
          <w:szCs w:val="28"/>
          <w:lang w:val="zh-CN"/>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四</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向会员大会报告工作和财务状况；</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五</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决定会员的吸收或除名；</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（六）决定设立办事机构、代表机构和实体机构；</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（七）决定副秘书长、各机构主要负责人的聘任；</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（八）领导本协会各机构开展工作；</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（九）制定内部管理制度；</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（十）决定其他重大事项。</w:t>
      </w:r>
    </w:p>
    <w:p w:rsidR="00043384" w:rsidRPr="00043384" w:rsidRDefault="00043384" w:rsidP="00043384">
      <w:pPr>
        <w:autoSpaceDE w:val="0"/>
        <w:autoSpaceDN w:val="0"/>
        <w:adjustRightInd w:val="0"/>
        <w:spacing w:line="440" w:lineRule="exact"/>
        <w:ind w:firstLine="643"/>
        <w:rPr>
          <w:rFonts w:asciiTheme="minorEastAsia" w:hAnsiTheme="minorEastAsia" w:cs="Times New Roman"/>
          <w:sz w:val="28"/>
          <w:szCs w:val="28"/>
        </w:rPr>
      </w:pPr>
      <w:r w:rsidRPr="00043384">
        <w:rPr>
          <w:rFonts w:asciiTheme="minorEastAsia" w:hAnsiTheme="minorEastAsia" w:cs="仿宋_GB2312" w:hint="eastAsia"/>
          <w:b/>
          <w:bCs/>
          <w:sz w:val="28"/>
          <w:szCs w:val="28"/>
          <w:lang w:val="zh-CN"/>
        </w:rPr>
        <w:t>第十九条</w:t>
      </w:r>
      <w:r w:rsidRPr="00043384">
        <w:rPr>
          <w:rFonts w:asciiTheme="minorEastAsia" w:hAnsiTheme="minorEastAsia" w:cs="仿宋_GB2312" w:hint="eastAsia"/>
          <w:sz w:val="28"/>
          <w:szCs w:val="28"/>
          <w:lang w:val="zh-CN"/>
        </w:rPr>
        <w:t xml:space="preserve">　理事会须有</w:t>
      </w:r>
      <w:r w:rsidRPr="00043384">
        <w:rPr>
          <w:rFonts w:asciiTheme="minorEastAsia" w:hAnsiTheme="minorEastAsia" w:cs="仿宋_GB2312"/>
          <w:sz w:val="28"/>
          <w:szCs w:val="28"/>
          <w:lang w:val="zh-CN"/>
        </w:rPr>
        <w:t>2</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以上理事出席方能召开，其决议须经到会理事</w:t>
      </w:r>
      <w:r w:rsidRPr="00043384">
        <w:rPr>
          <w:rFonts w:asciiTheme="minorEastAsia" w:hAnsiTheme="minorEastAsia" w:cs="仿宋_GB2312"/>
          <w:sz w:val="28"/>
          <w:szCs w:val="28"/>
          <w:lang w:val="zh-CN"/>
        </w:rPr>
        <w:t>2</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以上表决通过方能生效。</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第二十条</w:t>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理事会每年至少召开一次会议情况特殊的，也可采用通讯形式召开。</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第二十一条</w:t>
      </w:r>
      <w:r w:rsidRPr="00043384">
        <w:rPr>
          <w:rFonts w:asciiTheme="minorEastAsia" w:hAnsiTheme="minorEastAsia" w:cs="仿宋_GB2312" w:hint="eastAsia"/>
          <w:sz w:val="28"/>
          <w:szCs w:val="28"/>
          <w:lang w:val="zh-CN"/>
        </w:rPr>
        <w:t xml:space="preserve">　本协会设立常务理事会</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常务理事人数不超过理事人数的</w:t>
      </w:r>
      <w:r w:rsidRPr="00043384">
        <w:rPr>
          <w:rFonts w:asciiTheme="minorEastAsia" w:hAnsiTheme="minorEastAsia" w:cs="仿宋_GB2312"/>
          <w:sz w:val="28"/>
          <w:szCs w:val="28"/>
          <w:lang w:val="zh-CN"/>
        </w:rPr>
        <w:t>1</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。常务理事会由理事会选举产生，在理事会闭会期间行使第</w:t>
      </w:r>
      <w:r w:rsidRPr="00043384">
        <w:rPr>
          <w:rFonts w:asciiTheme="minorEastAsia" w:hAnsiTheme="minorEastAsia" w:cs="仿宋_GB2312" w:hint="eastAsia"/>
          <w:sz w:val="28"/>
          <w:szCs w:val="28"/>
          <w:lang w:val="zh-CN"/>
        </w:rPr>
        <w:lastRenderedPageBreak/>
        <w:t>十八条第</w:t>
      </w:r>
      <w:r w:rsidRPr="00043384">
        <w:rPr>
          <w:rFonts w:asciiTheme="minorEastAsia" w:hAnsiTheme="minorEastAsia" w:cs="仿宋_GB2312"/>
          <w:sz w:val="28"/>
          <w:szCs w:val="28"/>
          <w:lang w:val="zh-CN"/>
        </w:rPr>
        <w:t>1</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5</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6</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7</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8</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9</w:t>
      </w:r>
      <w:r w:rsidRPr="00043384">
        <w:rPr>
          <w:rFonts w:asciiTheme="minorEastAsia" w:hAnsiTheme="minorEastAsia" w:cs="仿宋_GB2312" w:hint="eastAsia"/>
          <w:sz w:val="28"/>
          <w:szCs w:val="28"/>
          <w:lang w:val="zh-CN"/>
        </w:rPr>
        <w:t>项的职权，对理事会负责。</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第二十二条</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常务理事会须有</w:t>
      </w:r>
      <w:r w:rsidRPr="00043384">
        <w:rPr>
          <w:rFonts w:asciiTheme="minorEastAsia" w:hAnsiTheme="minorEastAsia" w:cs="仿宋_GB2312"/>
          <w:sz w:val="28"/>
          <w:szCs w:val="28"/>
          <w:lang w:val="zh-CN"/>
        </w:rPr>
        <w:t>2</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以上常务理事出席方能召开，其决议须经到会常务理事</w:t>
      </w:r>
      <w:r w:rsidRPr="00043384">
        <w:rPr>
          <w:rFonts w:asciiTheme="minorEastAsia" w:hAnsiTheme="minorEastAsia" w:cs="仿宋_GB2312"/>
          <w:sz w:val="28"/>
          <w:szCs w:val="28"/>
          <w:lang w:val="zh-CN"/>
        </w:rPr>
        <w:t>2</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以上表决通过方能生效。</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第二十三条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常务理事会至少半年召开一次会议；情况特殊的也可采用通讯形式召开。</w:t>
      </w:r>
      <w:r w:rsidRPr="00043384">
        <w:rPr>
          <w:rFonts w:asciiTheme="minorEastAsia" w:hAnsiTheme="minorEastAsia" w:cs="仿宋_GB2312"/>
          <w:sz w:val="28"/>
          <w:szCs w:val="28"/>
          <w:lang w:val="zh-CN"/>
        </w:rPr>
        <w:t xml:space="preserve"> </w:t>
      </w:r>
      <w:r w:rsidRPr="00043384">
        <w:rPr>
          <w:rFonts w:asciiTheme="minorEastAsia" w:hAnsiTheme="minorEastAsia" w:cs="仿宋_GB2312"/>
          <w:sz w:val="28"/>
          <w:szCs w:val="28"/>
          <w:lang w:val="zh-CN"/>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 xml:space="preserve">　第二十四条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本协会的会长、副会长、秘书长必须具备下列条件：</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坚持党的路线、方针、政策、政治素质好；</w:t>
      </w:r>
      <w:r w:rsidRPr="00043384">
        <w:rPr>
          <w:rFonts w:asciiTheme="minorEastAsia" w:hAnsiTheme="minorEastAsia" w:cs="仿宋_GB2312"/>
          <w:sz w:val="28"/>
          <w:szCs w:val="28"/>
          <w:lang w:val="zh-CN"/>
        </w:rPr>
        <w:t xml:space="preserve"> </w:t>
      </w:r>
      <w:r w:rsidRPr="00043384">
        <w:rPr>
          <w:rFonts w:asciiTheme="minorEastAsia" w:hAnsiTheme="minorEastAsia" w:cs="仿宋_GB2312"/>
          <w:sz w:val="28"/>
          <w:szCs w:val="28"/>
          <w:lang w:val="zh-CN"/>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从事本行业、在本协会业务领域内有较大影响；</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三</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会长、副会长、秘书长最高任职年龄不超过</w:t>
      </w:r>
      <w:r w:rsidRPr="00043384">
        <w:rPr>
          <w:rFonts w:asciiTheme="minorEastAsia" w:hAnsiTheme="minorEastAsia" w:cs="仿宋_GB2312"/>
          <w:sz w:val="28"/>
          <w:szCs w:val="28"/>
          <w:lang w:val="zh-CN"/>
        </w:rPr>
        <w:t>70</w:t>
      </w:r>
      <w:r w:rsidRPr="00043384">
        <w:rPr>
          <w:rFonts w:asciiTheme="minorEastAsia" w:hAnsiTheme="minorEastAsia" w:cs="仿宋_GB2312" w:hint="eastAsia"/>
          <w:sz w:val="28"/>
          <w:szCs w:val="28"/>
          <w:lang w:val="zh-CN"/>
        </w:rPr>
        <w:t>周岁，秘书长为专职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或兼职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四</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身体健康，能坚持正常工作；</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五</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未受过剥夺政治权利的刑事处罚的；</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六</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具有完全民事行为能力；</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第二十五条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本协会会长、副会长、如超过最高任职年龄的，须经理事会表决通过，报业务主管单位审查并社团登记管理机关批准同意后，方可任职。</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第二十六条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本协会会长、副会长、秘书长任期</w:t>
      </w:r>
      <w:r w:rsidRPr="00043384">
        <w:rPr>
          <w:rFonts w:asciiTheme="minorEastAsia" w:hAnsiTheme="minorEastAsia" w:cs="仿宋_GB2312"/>
          <w:sz w:val="28"/>
          <w:szCs w:val="28"/>
          <w:lang w:val="zh-CN"/>
        </w:rPr>
        <w:t>5</w:t>
      </w:r>
      <w:r w:rsidRPr="00043384">
        <w:rPr>
          <w:rFonts w:asciiTheme="minorEastAsia" w:hAnsiTheme="minorEastAsia" w:cs="仿宋_GB2312" w:hint="eastAsia"/>
          <w:sz w:val="28"/>
          <w:szCs w:val="28"/>
          <w:lang w:val="zh-CN"/>
        </w:rPr>
        <w:t>年。最长不得超过两届。因特殊情况需延长任期的，须经会员大会</w:t>
      </w:r>
      <w:r w:rsidRPr="00043384">
        <w:rPr>
          <w:rFonts w:asciiTheme="minorEastAsia" w:hAnsiTheme="minorEastAsia" w:cs="仿宋_GB2312"/>
          <w:sz w:val="28"/>
          <w:szCs w:val="28"/>
          <w:lang w:val="zh-CN"/>
        </w:rPr>
        <w:t>2</w:t>
      </w:r>
      <w:r w:rsidRPr="00043384">
        <w:rPr>
          <w:rFonts w:asciiTheme="minorEastAsia" w:hAnsiTheme="minorEastAsia" w:cs="仿宋_GB2312" w:hint="eastAsia"/>
          <w:sz w:val="28"/>
          <w:szCs w:val="28"/>
          <w:lang w:val="zh-CN"/>
        </w:rPr>
        <w:t>／</w:t>
      </w:r>
      <w:r w:rsidRPr="00043384">
        <w:rPr>
          <w:rFonts w:asciiTheme="minorEastAsia" w:hAnsiTheme="minorEastAsia" w:cs="仿宋_GB2312"/>
          <w:sz w:val="28"/>
          <w:szCs w:val="28"/>
          <w:lang w:val="zh-CN"/>
        </w:rPr>
        <w:t>3</w:t>
      </w:r>
      <w:r w:rsidRPr="00043384">
        <w:rPr>
          <w:rFonts w:asciiTheme="minorEastAsia" w:hAnsiTheme="minorEastAsia" w:cs="仿宋_GB2312" w:hint="eastAsia"/>
          <w:sz w:val="28"/>
          <w:szCs w:val="28"/>
          <w:lang w:val="zh-CN"/>
        </w:rPr>
        <w:t>以上会员表决通过，报业务主管单位审查并经社团登记管理机关批准同意后方可任职。</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 xml:space="preserve">　第二十七条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本协会会长为本协会法定代表人，不得担任兼任其他协会的法定代表人。</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第二十八条</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本协会会长行使下列职权：</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召集和主持理事会</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或常务理事会</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检查会员大会、理事会、常务理事会决议的落实情况；</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三</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代表本协会签署有关重要文件</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第二十九条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本协会秘书长行使下列职权：</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主持办事机构开展日常工作，组织实施年度工作计划；</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协调代表机构、实体机构开展工作；</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三</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提名副秘书长以及各办事机构、代表机构和实体机构主要负责</w:t>
      </w:r>
      <w:r w:rsidRPr="00043384">
        <w:rPr>
          <w:rFonts w:asciiTheme="minorEastAsia" w:hAnsiTheme="minorEastAsia" w:cs="仿宋_GB2312" w:hint="eastAsia"/>
          <w:sz w:val="28"/>
          <w:szCs w:val="28"/>
          <w:lang w:val="zh-CN"/>
        </w:rPr>
        <w:lastRenderedPageBreak/>
        <w:t>人，交理事会或常务理事会决定；</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四</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决定办事机构、代表机构、实体机构专职工作人员的聘用；</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五</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处理其他日常事务。</w:t>
      </w:r>
    </w:p>
    <w:p w:rsidR="00043384" w:rsidRPr="00043384" w:rsidRDefault="00043384" w:rsidP="00043384">
      <w:pPr>
        <w:autoSpaceDE w:val="0"/>
        <w:autoSpaceDN w:val="0"/>
        <w:adjustRightInd w:val="0"/>
        <w:spacing w:line="440" w:lineRule="exact"/>
        <w:ind w:firstLine="640"/>
        <w:rPr>
          <w:rFonts w:asciiTheme="minorEastAsia" w:hAnsiTheme="minorEastAsia" w:cs="Times New Roman"/>
          <w:sz w:val="28"/>
          <w:szCs w:val="28"/>
        </w:rPr>
      </w:pP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第五章</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hint="eastAsia"/>
          <w:b/>
          <w:bCs/>
          <w:sz w:val="28"/>
          <w:szCs w:val="28"/>
          <w:lang w:val="zh-CN"/>
        </w:rPr>
        <w:t>资产管理、使用原则</w:t>
      </w:r>
      <w:r w:rsidRPr="00043384">
        <w:rPr>
          <w:rFonts w:asciiTheme="minorEastAsia" w:hAnsiTheme="minorEastAsia" w:cs="Times New Roman"/>
          <w:b/>
          <w:bCs/>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第三十条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本协会经费来源及用途：</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一</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会费；</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二</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捐赠；</w:t>
      </w:r>
      <w:r w:rsidRPr="00043384">
        <w:rPr>
          <w:rFonts w:asciiTheme="minorEastAsia" w:hAnsiTheme="minorEastAsia" w:cs="仿宋_GB2312"/>
          <w:sz w:val="28"/>
          <w:szCs w:val="28"/>
          <w:lang w:val="zh-CN"/>
        </w:rPr>
        <w:t xml:space="preserve"> </w:t>
      </w:r>
      <w:r w:rsidRPr="00043384">
        <w:rPr>
          <w:rFonts w:asciiTheme="minorEastAsia" w:hAnsiTheme="minorEastAsia" w:cs="仿宋_GB2312"/>
          <w:sz w:val="28"/>
          <w:szCs w:val="28"/>
          <w:lang w:val="zh-CN"/>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三</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政府资助；</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四</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在核准的业务范围内开展活动或服务的收入；</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五</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利息；</w:t>
      </w:r>
    </w:p>
    <w:p w:rsidR="00043384" w:rsidRPr="00043384" w:rsidRDefault="00043384" w:rsidP="00043384">
      <w:pPr>
        <w:autoSpaceDE w:val="0"/>
        <w:autoSpaceDN w:val="0"/>
        <w:adjustRightInd w:val="0"/>
        <w:spacing w:line="440" w:lineRule="exact"/>
        <w:rPr>
          <w:rFonts w:asciiTheme="minorEastAsia" w:hAnsiTheme="minorEastAsia" w:cs="Times New Roman"/>
          <w:sz w:val="28"/>
          <w:szCs w:val="28"/>
        </w:rPr>
      </w:pP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六</w:t>
      </w:r>
      <w:r w:rsidRPr="00043384">
        <w:rPr>
          <w:rFonts w:asciiTheme="minorEastAsia" w:hAnsiTheme="minorEastAsia" w:cs="仿宋_GB2312"/>
          <w:sz w:val="28"/>
          <w:szCs w:val="28"/>
          <w:lang w:val="zh-CN"/>
        </w:rPr>
        <w:t>)</w:t>
      </w:r>
      <w:r w:rsidRPr="00043384">
        <w:rPr>
          <w:rFonts w:asciiTheme="minorEastAsia" w:hAnsiTheme="minorEastAsia" w:cs="仿宋_GB2312" w:hint="eastAsia"/>
          <w:sz w:val="28"/>
          <w:szCs w:val="28"/>
          <w:lang w:val="zh-CN"/>
        </w:rPr>
        <w:t>及其他合法收入；</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kern w:val="0"/>
          <w:sz w:val="28"/>
          <w:szCs w:val="28"/>
          <w:lang w:val="zh-CN"/>
        </w:rPr>
        <w:t>六</w:t>
      </w:r>
      <w:r w:rsidRPr="00043384">
        <w:rPr>
          <w:rFonts w:asciiTheme="minorEastAsia" w:hAnsiTheme="minorEastAsia" w:cs="仿宋_GB2312"/>
          <w:sz w:val="28"/>
          <w:szCs w:val="28"/>
          <w:lang w:val="zh-CN"/>
        </w:rPr>
        <w:t>)</w:t>
      </w:r>
      <w:r w:rsidRPr="00043384">
        <w:rPr>
          <w:rFonts w:asciiTheme="minorEastAsia" w:hAnsiTheme="minorEastAsia" w:cs="仿宋_GB2312"/>
          <w:kern w:val="0"/>
          <w:sz w:val="28"/>
          <w:szCs w:val="28"/>
          <w:lang w:val="zh-CN"/>
        </w:rPr>
        <w:t xml:space="preserve"> </w:t>
      </w:r>
      <w:r w:rsidRPr="00043384">
        <w:rPr>
          <w:rFonts w:asciiTheme="minorEastAsia" w:hAnsiTheme="minorEastAsia" w:cs="仿宋_GB2312" w:hint="eastAsia"/>
          <w:sz w:val="28"/>
          <w:szCs w:val="28"/>
          <w:lang w:val="zh-CN"/>
        </w:rPr>
        <w:t>所收经费主要用于解决协会的办公经费，维持协会工作的正常运转和有害生物防制工作中疑难问题的研究，本底调查，多层次的技术培训，有害生物防制宣传等项活动。</w:t>
      </w:r>
      <w:r w:rsidRPr="00043384">
        <w:rPr>
          <w:rFonts w:asciiTheme="minorEastAsia" w:hAnsiTheme="minorEastAsia" w:cs="Times New Roman"/>
          <w:sz w:val="28"/>
          <w:szCs w:val="28"/>
        </w:rPr>
        <w:br/>
      </w:r>
      <w:r w:rsidRPr="00043384">
        <w:rPr>
          <w:rFonts w:asciiTheme="minorEastAsia" w:hAnsiTheme="minorEastAsia" w:cs="仿宋_GB2312"/>
          <w:sz w:val="28"/>
          <w:szCs w:val="28"/>
          <w:lang w:val="zh-CN"/>
        </w:rPr>
        <w:t xml:space="preserve">   </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hint="eastAsia"/>
          <w:b/>
          <w:bCs/>
          <w:sz w:val="28"/>
          <w:szCs w:val="28"/>
          <w:lang w:val="zh-CN"/>
        </w:rPr>
        <w:t>第三十一条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本协会按照国家有关规定收取会员会费。</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第三十二条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本协会经费必须用于本章程规定的业务范围和事业的发展，不得在会员中分配。</w:t>
      </w:r>
      <w:r w:rsidRPr="00043384">
        <w:rPr>
          <w:rFonts w:asciiTheme="minorEastAsia" w:hAnsiTheme="minorEastAsia" w:cs="Times New Roman"/>
          <w:sz w:val="28"/>
          <w:szCs w:val="28"/>
        </w:rPr>
        <w:br/>
      </w:r>
      <w:r w:rsidRPr="00043384">
        <w:rPr>
          <w:rFonts w:asciiTheme="minorEastAsia" w:hAnsiTheme="minorEastAsia" w:cs="仿宋_GB2312" w:hint="eastAsia"/>
          <w:b/>
          <w:bCs/>
          <w:sz w:val="28"/>
          <w:szCs w:val="28"/>
          <w:lang w:val="zh-CN"/>
        </w:rPr>
        <w:t xml:space="preserve">　　第三十三条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本协会建立严格的财务管理制度，保证资产来源合法、真实、准确、完整。</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第三十四条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本协会配备具有专业资格的会计人员。会计不得兼任出纳。会计人员必须进行会计核算，实行会计监督。会计人员调动工作或离职时，必须与接管人员办清交接手续。</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第三十五条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本协会的资产管理必须执行国家规定的财务管理制度，接受会员大会和财政部门的监督。资产采源属于国家拨款或者社会捐赠、资助的，必须接受审计机关的监督，并将有关情况以适当方式向社会公布。</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第三十六条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本协会换届或更换法定代表人之前必须接受社团登记管理机关和业务主管单位组织的财务审计。</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lastRenderedPageBreak/>
        <w:t xml:space="preserve">　　</w:t>
      </w:r>
      <w:r w:rsidRPr="00043384">
        <w:rPr>
          <w:rFonts w:asciiTheme="minorEastAsia" w:hAnsiTheme="minorEastAsia" w:cs="仿宋_GB2312" w:hint="eastAsia"/>
          <w:b/>
          <w:bCs/>
          <w:sz w:val="28"/>
          <w:szCs w:val="28"/>
          <w:lang w:val="zh-CN"/>
        </w:rPr>
        <w:t>第三十七条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本协会的资产，任何单位、个人不得侵占、私分和挪用。</w:t>
      </w:r>
      <w:r w:rsidRPr="00043384">
        <w:rPr>
          <w:rFonts w:asciiTheme="minorEastAsia" w:hAnsiTheme="minorEastAsia" w:cs="仿宋_GB2312"/>
          <w:sz w:val="28"/>
          <w:szCs w:val="28"/>
          <w:lang w:val="zh-CN"/>
        </w:rPr>
        <w:t xml:space="preserve"> </w:t>
      </w:r>
      <w:r w:rsidRPr="00043384">
        <w:rPr>
          <w:rFonts w:asciiTheme="minorEastAsia" w:hAnsiTheme="minorEastAsia" w:cs="仿宋_GB2312"/>
          <w:sz w:val="28"/>
          <w:szCs w:val="28"/>
          <w:lang w:val="zh-CN"/>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第三十八条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本协会专职工作人员的工资和保险、福利待遇，参照国家对事业单位的有关规定执行。</w:t>
      </w:r>
    </w:p>
    <w:p w:rsidR="00043384" w:rsidRPr="00043384" w:rsidRDefault="00043384" w:rsidP="00043384">
      <w:pPr>
        <w:autoSpaceDE w:val="0"/>
        <w:autoSpaceDN w:val="0"/>
        <w:adjustRightInd w:val="0"/>
        <w:spacing w:line="440" w:lineRule="exact"/>
        <w:ind w:firstLine="640"/>
        <w:rPr>
          <w:rFonts w:asciiTheme="minorEastAsia" w:hAnsiTheme="minorEastAsia" w:cs="Times New Roman"/>
          <w:sz w:val="28"/>
          <w:szCs w:val="28"/>
        </w:rPr>
      </w:pP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第六章</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hint="eastAsia"/>
          <w:b/>
          <w:bCs/>
          <w:sz w:val="28"/>
          <w:szCs w:val="28"/>
          <w:lang w:val="zh-CN"/>
        </w:rPr>
        <w:t>章程的修改程序</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 xml:space="preserve">　第三十九条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对本协会章程的修改，须经理事会表决通过后报会员大会审议。</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本协会修改的章程，须在会员大会通过后</w:t>
      </w:r>
      <w:r w:rsidRPr="00043384">
        <w:rPr>
          <w:rFonts w:asciiTheme="minorEastAsia" w:hAnsiTheme="minorEastAsia" w:cs="仿宋_GB2312"/>
          <w:sz w:val="28"/>
          <w:szCs w:val="28"/>
          <w:lang w:val="zh-CN"/>
        </w:rPr>
        <w:t>15</w:t>
      </w:r>
      <w:r w:rsidRPr="00043384">
        <w:rPr>
          <w:rFonts w:asciiTheme="minorEastAsia" w:hAnsiTheme="minorEastAsia" w:cs="仿宋_GB2312" w:hint="eastAsia"/>
          <w:sz w:val="28"/>
          <w:szCs w:val="28"/>
          <w:lang w:val="zh-CN"/>
        </w:rPr>
        <w:t>日内，经业务主管单位审查同意，并报社团登记管理机关核准后生效。</w:t>
      </w:r>
    </w:p>
    <w:p w:rsidR="00043384" w:rsidRPr="00043384" w:rsidRDefault="00043384" w:rsidP="00043384">
      <w:pPr>
        <w:autoSpaceDE w:val="0"/>
        <w:autoSpaceDN w:val="0"/>
        <w:adjustRightInd w:val="0"/>
        <w:spacing w:line="440" w:lineRule="exact"/>
        <w:ind w:firstLine="640"/>
        <w:rPr>
          <w:rFonts w:asciiTheme="minorEastAsia" w:hAnsiTheme="minorEastAsia" w:cs="Times New Roman"/>
          <w:sz w:val="28"/>
          <w:szCs w:val="28"/>
        </w:rPr>
      </w:pP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第七章</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hint="eastAsia"/>
          <w:b/>
          <w:bCs/>
          <w:sz w:val="28"/>
          <w:szCs w:val="28"/>
          <w:lang w:val="zh-CN"/>
        </w:rPr>
        <w:t>终止程序及终止后的财产处理</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 xml:space="preserve">　第四十一条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本协会完成宗旨或自行解散或由于分立、合并等原因需要注销的，由理事会或常务理事会提出终止动议。</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第四十二条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本协会终止动议须经会员大会（或会员爱表大会）表决通过，并报业务主管单位审查同意。</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第四十三条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本协会终止前，须在业务主管单位及有关机关指导下成立清算组织，清理债权债务，处理善后事宜。清算期间，不开展清算以外的活动。</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第四十四条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本协会经社团登记管理机关办理注销登记手续后即为终止。</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第四十五条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本协会终止后的剩余财产，在业务主管单位和社团登记管理机关的监督下，按照国家有关规定，用于发展与本协会宗旨相关的事业。</w:t>
      </w:r>
    </w:p>
    <w:p w:rsidR="00FF55CD" w:rsidRPr="00043384" w:rsidRDefault="00043384" w:rsidP="00043384">
      <w:pPr>
        <w:autoSpaceDE w:val="0"/>
        <w:autoSpaceDN w:val="0"/>
        <w:adjustRightInd w:val="0"/>
        <w:spacing w:line="440" w:lineRule="exact"/>
        <w:ind w:firstLine="640"/>
        <w:rPr>
          <w:rFonts w:asciiTheme="minorEastAsia" w:hAnsiTheme="minorEastAsia"/>
          <w:sz w:val="28"/>
          <w:szCs w:val="28"/>
        </w:rPr>
      </w:pP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b/>
          <w:bCs/>
          <w:sz w:val="28"/>
          <w:szCs w:val="28"/>
          <w:lang w:val="zh-CN"/>
        </w:rPr>
        <w:t>第八章　附则</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第四十六条</w:t>
      </w:r>
      <w:r w:rsidRPr="00043384">
        <w:rPr>
          <w:rFonts w:asciiTheme="minorEastAsia" w:hAnsiTheme="minorEastAsia" w:cs="仿宋_GB2312"/>
          <w:b/>
          <w:bCs/>
          <w:sz w:val="28"/>
          <w:szCs w:val="28"/>
          <w:lang w:val="zh-CN"/>
        </w:rPr>
        <w:t xml:space="preserve"> </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本章程经</w:t>
      </w:r>
      <w:r w:rsidRPr="00043384">
        <w:rPr>
          <w:rFonts w:asciiTheme="minorEastAsia" w:hAnsiTheme="minorEastAsia" w:cs="仿宋_GB2312"/>
          <w:sz w:val="28"/>
          <w:szCs w:val="28"/>
          <w:lang w:val="zh-CN"/>
        </w:rPr>
        <w:t xml:space="preserve"> 2018</w:t>
      </w:r>
      <w:r w:rsidRPr="00043384">
        <w:rPr>
          <w:rFonts w:asciiTheme="minorEastAsia" w:hAnsiTheme="minorEastAsia" w:cs="仿宋_GB2312" w:hint="eastAsia"/>
          <w:sz w:val="28"/>
          <w:szCs w:val="28"/>
          <w:lang w:val="zh-CN"/>
        </w:rPr>
        <w:t>年</w:t>
      </w:r>
      <w:r w:rsidRPr="00043384">
        <w:rPr>
          <w:rFonts w:asciiTheme="minorEastAsia" w:hAnsiTheme="minorEastAsia" w:cs="仿宋_GB2312"/>
          <w:sz w:val="28"/>
          <w:szCs w:val="28"/>
          <w:lang w:val="zh-CN"/>
        </w:rPr>
        <w:t>11</w:t>
      </w:r>
      <w:r w:rsidRPr="00043384">
        <w:rPr>
          <w:rFonts w:asciiTheme="minorEastAsia" w:hAnsiTheme="minorEastAsia" w:cs="仿宋_GB2312" w:hint="eastAsia"/>
          <w:sz w:val="28"/>
          <w:szCs w:val="28"/>
          <w:lang w:val="zh-CN"/>
        </w:rPr>
        <w:t>月</w:t>
      </w:r>
      <w:r w:rsidRPr="00043384">
        <w:rPr>
          <w:rFonts w:asciiTheme="minorEastAsia" w:hAnsiTheme="minorEastAsia" w:cs="仿宋_GB2312"/>
          <w:sz w:val="28"/>
          <w:szCs w:val="28"/>
          <w:lang w:val="zh-CN"/>
        </w:rPr>
        <w:t>16</w:t>
      </w:r>
      <w:r w:rsidRPr="00043384">
        <w:rPr>
          <w:rFonts w:asciiTheme="minorEastAsia" w:hAnsiTheme="minorEastAsia" w:cs="仿宋_GB2312" w:hint="eastAsia"/>
          <w:sz w:val="28"/>
          <w:szCs w:val="28"/>
          <w:lang w:val="zh-CN"/>
        </w:rPr>
        <w:t>日会员大会表决通过。</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第四十七条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本章程的解释权属本协会的理事会。</w:t>
      </w:r>
      <w:r w:rsidRPr="00043384">
        <w:rPr>
          <w:rFonts w:asciiTheme="minorEastAsia" w:hAnsiTheme="minorEastAsia" w:cs="Times New Roman"/>
          <w:sz w:val="28"/>
          <w:szCs w:val="28"/>
        </w:rPr>
        <w:br/>
      </w:r>
      <w:r w:rsidRPr="00043384">
        <w:rPr>
          <w:rFonts w:asciiTheme="minorEastAsia" w:hAnsiTheme="minorEastAsia" w:cs="仿宋_GB2312" w:hint="eastAsia"/>
          <w:sz w:val="28"/>
          <w:szCs w:val="28"/>
          <w:lang w:val="zh-CN"/>
        </w:rPr>
        <w:t xml:space="preserve">　　</w:t>
      </w:r>
      <w:r w:rsidRPr="00043384">
        <w:rPr>
          <w:rFonts w:asciiTheme="minorEastAsia" w:hAnsiTheme="minorEastAsia" w:cs="仿宋_GB2312" w:hint="eastAsia"/>
          <w:b/>
          <w:bCs/>
          <w:sz w:val="28"/>
          <w:szCs w:val="28"/>
          <w:lang w:val="zh-CN"/>
        </w:rPr>
        <w:t>第四十八条</w:t>
      </w:r>
      <w:r w:rsidRPr="00043384">
        <w:rPr>
          <w:rFonts w:asciiTheme="minorEastAsia" w:hAnsiTheme="minorEastAsia" w:cs="仿宋_GB2312"/>
          <w:sz w:val="28"/>
          <w:szCs w:val="28"/>
          <w:lang w:val="zh-CN"/>
        </w:rPr>
        <w:t xml:space="preserve"> </w:t>
      </w:r>
      <w:r w:rsidRPr="00043384">
        <w:rPr>
          <w:rFonts w:asciiTheme="minorEastAsia" w:hAnsiTheme="minorEastAsia" w:cs="仿宋_GB2312" w:hint="eastAsia"/>
          <w:sz w:val="28"/>
          <w:szCs w:val="28"/>
          <w:lang w:val="zh-CN"/>
        </w:rPr>
        <w:t>本章程自社团登记管理机关核准之日起生效。</w:t>
      </w:r>
    </w:p>
    <w:sectPr w:rsidR="00FF55CD" w:rsidRPr="00043384" w:rsidSect="00636C8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3384"/>
    <w:rsid w:val="00043384"/>
    <w:rsid w:val="00FF5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2022-03-09T02:40:00Z</cp:lastPrinted>
  <dcterms:created xsi:type="dcterms:W3CDTF">2022-03-09T02:34:00Z</dcterms:created>
  <dcterms:modified xsi:type="dcterms:W3CDTF">2022-03-09T02:40:00Z</dcterms:modified>
</cp:coreProperties>
</file>